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D1" w:rsidRPr="00A275F8" w:rsidRDefault="00A700D1" w:rsidP="00A700D1">
      <w:pPr>
        <w:widowControl w:val="0"/>
        <w:spacing w:before="200" w:after="160" w:line="276" w:lineRule="auto"/>
        <w:jc w:val="both"/>
        <w:outlineLvl w:val="2"/>
        <w:rPr>
          <w:rFonts w:eastAsia="Times New Roman" w:cs="Times New Roman"/>
          <w:caps/>
          <w:color w:val="D16349"/>
          <w:kern w:val="28"/>
          <w:szCs w:val="24"/>
          <w:lang w:eastAsia="lt-LT"/>
          <w14:cntxtAlts/>
        </w:rPr>
      </w:pPr>
      <w:r w:rsidRPr="00A275F8">
        <w:rPr>
          <w:rFonts w:eastAsia="Times New Roman" w:cs="Times New Roman"/>
          <w:color w:val="000000"/>
          <w:kern w:val="28"/>
          <w:sz w:val="22"/>
          <w:lang w:eastAsia="lt-LT"/>
          <w14:cntxtAlts/>
        </w:rPr>
        <w:t xml:space="preserve">mokymosi bei jo rezultatų </w:t>
      </w:r>
      <w:r w:rsidR="00F57E40">
        <w:rPr>
          <w:rFonts w:eastAsia="Times New Roman" w:cs="Times New Roman"/>
          <w:color w:val="000000"/>
          <w:kern w:val="28"/>
          <w:sz w:val="22"/>
          <w:lang w:eastAsia="lt-LT"/>
          <w14:cntxtAlts/>
        </w:rPr>
        <w:t>įsi</w:t>
      </w:r>
      <w:r w:rsidRPr="00A275F8">
        <w:rPr>
          <w:rFonts w:eastAsia="Times New Roman" w:cs="Times New Roman"/>
          <w:color w:val="000000"/>
          <w:kern w:val="28"/>
          <w:sz w:val="22"/>
          <w:lang w:eastAsia="lt-LT"/>
          <w14:cntxtAlts/>
        </w:rPr>
        <w:t xml:space="preserve">vertinimas. Vaikams svarbu gauti teigiamų vertinimų ir kitose srityse – bendraujant, žaidžiant. Šie vertinimai gali būti susiję su jų charakteriu, asmenybės savybėmis. </w:t>
      </w:r>
    </w:p>
    <w:p w:rsidR="00A700D1" w:rsidRPr="00A275F8" w:rsidRDefault="00A700D1" w:rsidP="00A700D1">
      <w:pPr>
        <w:widowControl w:val="0"/>
        <w:spacing w:before="200" w:line="276" w:lineRule="auto"/>
        <w:jc w:val="both"/>
        <w:rPr>
          <w:rFonts w:eastAsia="Times New Roman" w:cs="Times New Roman"/>
          <w:i/>
          <w:iCs/>
          <w:color w:val="000000"/>
          <w:kern w:val="28"/>
          <w:sz w:val="22"/>
          <w:lang w:eastAsia="lt-LT"/>
          <w14:cntxtAlts/>
        </w:rPr>
      </w:pPr>
      <w:r w:rsidRPr="00A275F8">
        <w:rPr>
          <w:rFonts w:eastAsia="Times New Roman" w:cs="Times New Roman"/>
          <w:color w:val="000000"/>
          <w:kern w:val="28"/>
          <w:sz w:val="22"/>
          <w:lang w:eastAsia="lt-LT"/>
          <w14:cntxtAlts/>
        </w:rPr>
        <w:t>Tyrimo rezultatai</w:t>
      </w:r>
      <w:r w:rsidRPr="00A275F8">
        <w:rPr>
          <w:rFonts w:eastAsia="Times New Roman" w:cs="Times New Roman"/>
          <w:i/>
          <w:iCs/>
          <w:color w:val="000000"/>
          <w:kern w:val="28"/>
          <w:sz w:val="22"/>
          <w:lang w:eastAsia="lt-LT"/>
          <w14:cntxtAlts/>
        </w:rPr>
        <w:t>:</w:t>
      </w:r>
    </w:p>
    <w:p w:rsidR="00A700D1" w:rsidRPr="00A275F8" w:rsidRDefault="00A700D1" w:rsidP="00A700D1">
      <w:pPr>
        <w:widowControl w:val="0"/>
        <w:spacing w:before="200" w:line="276" w:lineRule="auto"/>
        <w:jc w:val="both"/>
        <w:rPr>
          <w:rFonts w:eastAsia="Times New Roman" w:cs="Times New Roman"/>
          <w:color w:val="000000"/>
          <w:kern w:val="28"/>
          <w:sz w:val="22"/>
          <w:u w:val="single"/>
          <w:lang w:eastAsia="lt-LT"/>
          <w14:cntxtAlts/>
        </w:rPr>
      </w:pPr>
      <w:r w:rsidRPr="00A275F8">
        <w:rPr>
          <w:rFonts w:eastAsia="Times New Roman" w:cs="Times New Roman"/>
          <w:color w:val="000000"/>
          <w:kern w:val="28"/>
          <w:sz w:val="22"/>
          <w:u w:val="single"/>
          <w:lang w:eastAsia="lt-LT"/>
          <w14:cntxtAlts/>
        </w:rPr>
        <w:t>Ar tu moki save įsivertinti?:</w:t>
      </w:r>
    </w:p>
    <w:p w:rsidR="00A700D1" w:rsidRPr="00A275F8" w:rsidRDefault="00A700D1" w:rsidP="00A700D1">
      <w:pPr>
        <w:widowControl w:val="0"/>
        <w:spacing w:before="200" w:line="276" w:lineRule="auto"/>
        <w:ind w:left="360" w:hanging="360"/>
        <w:jc w:val="both"/>
        <w:rPr>
          <w:rFonts w:eastAsia="Times New Roman" w:cs="Times New Roman"/>
          <w:b/>
          <w:bCs/>
          <w:color w:val="000000"/>
          <w:kern w:val="28"/>
          <w:sz w:val="22"/>
          <w:u w:val="single"/>
          <w:lang w:eastAsia="lt-LT"/>
          <w14:cntxtAlts/>
        </w:rPr>
      </w:pPr>
      <w:r>
        <w:rPr>
          <w:rFonts w:eastAsia="Times New Roman" w:cs="Times New Roman"/>
          <w:b/>
          <w:bCs/>
          <w:color w:val="000000"/>
          <w:kern w:val="28"/>
          <w:sz w:val="22"/>
          <w:u w:val="single"/>
          <w:lang w:eastAsia="lt-LT"/>
          <w14:cntxtAlts/>
        </w:rPr>
        <w:t>13 mokinių - ne</w:t>
      </w:r>
      <w:r w:rsidRPr="00A275F8">
        <w:rPr>
          <w:rFonts w:eastAsia="Times New Roman" w:cs="Times New Roman"/>
          <w:b/>
          <w:bCs/>
          <w:color w:val="000000"/>
          <w:kern w:val="28"/>
          <w:sz w:val="22"/>
          <w:u w:val="single"/>
          <w:lang w:eastAsia="lt-LT"/>
          <w14:cntxtAlts/>
        </w:rPr>
        <w:t>;</w:t>
      </w:r>
    </w:p>
    <w:p w:rsidR="00A700D1" w:rsidRPr="00A275F8" w:rsidRDefault="00A700D1" w:rsidP="00A700D1">
      <w:pPr>
        <w:widowControl w:val="0"/>
        <w:spacing w:before="200" w:line="276" w:lineRule="auto"/>
        <w:ind w:left="360" w:hanging="360"/>
        <w:jc w:val="both"/>
        <w:rPr>
          <w:rFonts w:eastAsia="Times New Roman" w:cs="Times New Roman"/>
          <w:b/>
          <w:bCs/>
          <w:color w:val="000000"/>
          <w:kern w:val="28"/>
          <w:sz w:val="22"/>
          <w:u w:val="single"/>
          <w:lang w:eastAsia="lt-LT"/>
          <w14:cntxtAlts/>
        </w:rPr>
      </w:pPr>
      <w:r>
        <w:rPr>
          <w:rFonts w:eastAsia="Times New Roman" w:cs="Times New Roman"/>
          <w:b/>
          <w:bCs/>
          <w:color w:val="000000"/>
          <w:kern w:val="28"/>
          <w:sz w:val="22"/>
          <w:u w:val="single"/>
          <w:lang w:eastAsia="lt-LT"/>
          <w14:cntxtAlts/>
        </w:rPr>
        <w:t xml:space="preserve">52 mokiniai - </w:t>
      </w:r>
      <w:r w:rsidRPr="00A275F8">
        <w:rPr>
          <w:rFonts w:eastAsia="Times New Roman" w:cs="Times New Roman"/>
          <w:b/>
          <w:bCs/>
          <w:color w:val="000000"/>
          <w:kern w:val="28"/>
          <w:sz w:val="22"/>
          <w:u w:val="single"/>
          <w:lang w:eastAsia="lt-LT"/>
          <w14:cntxtAlts/>
        </w:rPr>
        <w:t>taip.</w:t>
      </w:r>
    </w:p>
    <w:p w:rsidR="00A700D1" w:rsidRPr="00A275F8" w:rsidRDefault="00A700D1" w:rsidP="00A700D1">
      <w:pPr>
        <w:widowControl w:val="0"/>
        <w:spacing w:before="200" w:line="276" w:lineRule="auto"/>
        <w:jc w:val="both"/>
        <w:rPr>
          <w:rFonts w:eastAsia="Times New Roman" w:cs="Times New Roman"/>
          <w:color w:val="000000"/>
          <w:kern w:val="28"/>
          <w:sz w:val="22"/>
          <w:u w:val="single"/>
          <w:lang w:eastAsia="lt-LT"/>
          <w14:cntxtAlts/>
        </w:rPr>
      </w:pPr>
      <w:r w:rsidRPr="00A275F8">
        <w:rPr>
          <w:rFonts w:eastAsia="Times New Roman" w:cs="Times New Roman"/>
          <w:color w:val="000000"/>
          <w:kern w:val="28"/>
          <w:sz w:val="22"/>
          <w:u w:val="single"/>
          <w:lang w:eastAsia="lt-LT"/>
          <w14:cntxtAlts/>
        </w:rPr>
        <w:t>Ar savęs įsivertinimas tau padeda tobulėti?</w:t>
      </w:r>
    </w:p>
    <w:p w:rsidR="00A700D1" w:rsidRPr="00A275F8" w:rsidRDefault="00A700D1" w:rsidP="00A700D1">
      <w:pPr>
        <w:widowControl w:val="0"/>
        <w:spacing w:before="200" w:line="276" w:lineRule="auto"/>
        <w:jc w:val="both"/>
        <w:rPr>
          <w:rFonts w:eastAsia="Times New Roman" w:cs="Times New Roman"/>
          <w:b/>
          <w:bCs/>
          <w:color w:val="000000"/>
          <w:kern w:val="28"/>
          <w:sz w:val="22"/>
          <w:lang w:eastAsia="lt-LT"/>
          <w14:cntxtAlts/>
        </w:rPr>
      </w:pPr>
      <w:r w:rsidRPr="00A275F8">
        <w:rPr>
          <w:rFonts w:eastAsia="Times New Roman" w:cs="Times New Roman"/>
          <w:i/>
          <w:iCs/>
          <w:color w:val="D16349"/>
          <w:kern w:val="28"/>
          <w:sz w:val="22"/>
          <w:lang w:eastAsia="lt-LT"/>
          <w14:ligatures w14:val="standard"/>
          <w14:cntxtAlts/>
        </w:rPr>
        <w:t> </w:t>
      </w:r>
      <w:r>
        <w:rPr>
          <w:rFonts w:eastAsia="Times New Roman" w:cs="Times New Roman"/>
          <w:b/>
          <w:bCs/>
          <w:color w:val="000000"/>
          <w:kern w:val="28"/>
          <w:sz w:val="22"/>
          <w:lang w:eastAsia="lt-LT"/>
          <w14:cntxtAlts/>
        </w:rPr>
        <w:t xml:space="preserve">15 mokinių - </w:t>
      </w:r>
      <w:r w:rsidRPr="00A275F8">
        <w:rPr>
          <w:rFonts w:eastAsia="Times New Roman" w:cs="Times New Roman"/>
          <w:b/>
          <w:bCs/>
          <w:color w:val="000000"/>
          <w:kern w:val="28"/>
          <w:sz w:val="22"/>
          <w:lang w:eastAsia="lt-LT"/>
          <w14:cntxtAlts/>
        </w:rPr>
        <w:t>ne;</w:t>
      </w:r>
    </w:p>
    <w:p w:rsidR="00A700D1" w:rsidRPr="003507DA" w:rsidRDefault="002C1A39" w:rsidP="00A700D1">
      <w:pPr>
        <w:widowControl w:val="0"/>
        <w:spacing w:before="200" w:line="276" w:lineRule="auto"/>
        <w:ind w:left="360" w:hanging="360"/>
        <w:jc w:val="both"/>
        <w:rPr>
          <w:rFonts w:eastAsia="Times New Roman" w:cs="Times New Roman"/>
          <w:b/>
          <w:bCs/>
          <w:color w:val="000000"/>
          <w:kern w:val="28"/>
          <w:sz w:val="22"/>
          <w:lang w:eastAsia="lt-LT"/>
          <w14:cntxtAlts/>
        </w:rPr>
      </w:pPr>
      <w:r>
        <w:rPr>
          <w:rFonts w:eastAsia="Times New Roman" w:cs="Times New Roman"/>
          <w:b/>
          <w:bCs/>
          <w:color w:val="000000"/>
          <w:kern w:val="28"/>
          <w:sz w:val="22"/>
          <w:lang w:eastAsia="lt-LT"/>
          <w14:cntxtAlts/>
        </w:rPr>
        <w:t xml:space="preserve"> </w:t>
      </w:r>
      <w:r w:rsidR="00A700D1" w:rsidRPr="00A275F8">
        <w:rPr>
          <w:rFonts w:eastAsia="Times New Roman" w:cs="Times New Roman"/>
          <w:b/>
          <w:bCs/>
          <w:color w:val="000000"/>
          <w:kern w:val="28"/>
          <w:sz w:val="22"/>
          <w:lang w:eastAsia="lt-LT"/>
          <w14:cntxtAlts/>
        </w:rPr>
        <w:t>50 mokinių</w:t>
      </w:r>
      <w:r w:rsidR="00A700D1">
        <w:rPr>
          <w:rFonts w:eastAsia="Times New Roman" w:cs="Times New Roman"/>
          <w:b/>
          <w:bCs/>
          <w:color w:val="000000"/>
          <w:kern w:val="28"/>
          <w:sz w:val="22"/>
          <w:lang w:eastAsia="lt-LT"/>
          <w14:cntxtAlts/>
        </w:rPr>
        <w:t xml:space="preserve"> - </w:t>
      </w:r>
      <w:r w:rsidR="00A700D1" w:rsidRPr="00A275F8">
        <w:rPr>
          <w:rFonts w:eastAsia="Times New Roman" w:cs="Times New Roman"/>
          <w:b/>
          <w:bCs/>
          <w:color w:val="000000"/>
          <w:kern w:val="28"/>
          <w:sz w:val="22"/>
          <w:lang w:eastAsia="lt-LT"/>
          <w14:cntxtAlts/>
        </w:rPr>
        <w:t>taip.</w:t>
      </w:r>
    </w:p>
    <w:p w:rsidR="00A700D1" w:rsidRPr="003507DA" w:rsidRDefault="002C1A39" w:rsidP="00F34948">
      <w:pPr>
        <w:widowControl w:val="0"/>
        <w:spacing w:before="200" w:line="276" w:lineRule="auto"/>
        <w:ind w:firstLine="360"/>
        <w:jc w:val="both"/>
        <w:rPr>
          <w:rFonts w:eastAsia="Times New Roman" w:cs="Times New Roman"/>
          <w:b/>
          <w:bCs/>
          <w:color w:val="000000"/>
          <w:kern w:val="28"/>
          <w:sz w:val="22"/>
          <w:lang w:eastAsia="lt-LT"/>
          <w14:cntxtAlts/>
        </w:rPr>
      </w:pPr>
      <w:r>
        <w:rPr>
          <w:rFonts w:cs="Times New Roman"/>
          <w:sz w:val="22"/>
        </w:rPr>
        <w:t>Pastebima</w:t>
      </w:r>
      <w:r w:rsidR="00F34948">
        <w:rPr>
          <w:rFonts w:cs="Times New Roman"/>
          <w:sz w:val="22"/>
        </w:rPr>
        <w:t xml:space="preserve">, jog </w:t>
      </w:r>
      <w:proofErr w:type="spellStart"/>
      <w:r w:rsidR="00F34948">
        <w:rPr>
          <w:rFonts w:cs="Times New Roman"/>
          <w:sz w:val="22"/>
        </w:rPr>
        <w:t>Šateikių</w:t>
      </w:r>
      <w:proofErr w:type="spellEnd"/>
      <w:r w:rsidR="00F34948">
        <w:rPr>
          <w:rFonts w:cs="Times New Roman"/>
          <w:sz w:val="22"/>
        </w:rPr>
        <w:t xml:space="preserve"> </w:t>
      </w:r>
      <w:r w:rsidR="00A700D1">
        <w:rPr>
          <w:rFonts w:cs="Times New Roman"/>
          <w:sz w:val="22"/>
        </w:rPr>
        <w:t xml:space="preserve">pagrindinės mokyklos </w:t>
      </w:r>
      <w:r>
        <w:rPr>
          <w:rFonts w:cs="Times New Roman"/>
          <w:sz w:val="22"/>
        </w:rPr>
        <w:t xml:space="preserve">5-10 klasių </w:t>
      </w:r>
      <w:r w:rsidR="00A700D1">
        <w:rPr>
          <w:rFonts w:cs="Times New Roman"/>
          <w:sz w:val="22"/>
        </w:rPr>
        <w:t>mokiniai geba save įsivertinti ir gera</w:t>
      </w:r>
      <w:r>
        <w:rPr>
          <w:rFonts w:cs="Times New Roman"/>
          <w:sz w:val="22"/>
        </w:rPr>
        <w:t xml:space="preserve">s savęs įsivertinimas motyvuoja </w:t>
      </w:r>
      <w:r w:rsidR="00A700D1">
        <w:rPr>
          <w:rFonts w:cs="Times New Roman"/>
          <w:sz w:val="22"/>
        </w:rPr>
        <w:t xml:space="preserve">tobulėti. </w:t>
      </w:r>
      <w:r>
        <w:rPr>
          <w:rFonts w:cs="Times New Roman"/>
          <w:sz w:val="22"/>
        </w:rPr>
        <w:t>Kiekvienam</w:t>
      </w:r>
      <w:r w:rsidR="00A700D1" w:rsidRPr="003507DA">
        <w:rPr>
          <w:rFonts w:cs="Times New Roman"/>
          <w:sz w:val="22"/>
        </w:rPr>
        <w:t>, neatsižvelgiant į ta</w:t>
      </w:r>
      <w:r w:rsidR="00A700D1">
        <w:rPr>
          <w:rFonts w:cs="Times New Roman"/>
          <w:sz w:val="22"/>
        </w:rPr>
        <w:t xml:space="preserve">i, kokio amžiaus jis būtų, ypač </w:t>
      </w:r>
      <w:r w:rsidR="00A700D1" w:rsidRPr="003507DA">
        <w:rPr>
          <w:rFonts w:cs="Times New Roman"/>
          <w:sz w:val="22"/>
        </w:rPr>
        <w:t xml:space="preserve">svarbu būti pastebėtam </w:t>
      </w:r>
      <w:r>
        <w:rPr>
          <w:rFonts w:cs="Times New Roman"/>
          <w:sz w:val="22"/>
        </w:rPr>
        <w:t>ir priimtam tokiu, koks yra</w:t>
      </w:r>
      <w:r w:rsidR="00A700D1" w:rsidRPr="003507DA">
        <w:rPr>
          <w:rFonts w:cs="Times New Roman"/>
          <w:sz w:val="22"/>
        </w:rPr>
        <w:t>,</w:t>
      </w:r>
      <w:r w:rsidR="00CA29DE">
        <w:rPr>
          <w:rFonts w:cs="Times New Roman"/>
          <w:sz w:val="22"/>
        </w:rPr>
        <w:t xml:space="preserve"> </w:t>
      </w:r>
      <w:r>
        <w:rPr>
          <w:rFonts w:cs="Times New Roman"/>
          <w:sz w:val="22"/>
        </w:rPr>
        <w:t>ypač</w:t>
      </w:r>
      <w:r w:rsidR="00A700D1" w:rsidRPr="003507DA">
        <w:rPr>
          <w:rFonts w:cs="Times New Roman"/>
          <w:sz w:val="22"/>
        </w:rPr>
        <w:t xml:space="preserve"> jei jis jausis patogiai fiziškai, bus saugus psichologiškai, norės kuo daugiau sužinoti. Ir tik tada, kai bus pripažintas, jausis esą reikalingas.</w:t>
      </w:r>
    </w:p>
    <w:p w:rsidR="00A700D1" w:rsidRPr="00A275F8" w:rsidRDefault="00A700D1" w:rsidP="00A700D1">
      <w:pPr>
        <w:widowControl w:val="0"/>
        <w:spacing w:before="200" w:line="276" w:lineRule="auto"/>
        <w:ind w:left="360" w:hanging="360"/>
        <w:jc w:val="both"/>
        <w:rPr>
          <w:rFonts w:eastAsia="Times New Roman" w:cs="Times New Roman"/>
          <w:b/>
          <w:bCs/>
          <w:color w:val="000000"/>
          <w:kern w:val="28"/>
          <w:sz w:val="17"/>
          <w:szCs w:val="17"/>
          <w:lang w:eastAsia="lt-LT"/>
          <w14:cntxtAlts/>
        </w:rPr>
      </w:pPr>
    </w:p>
    <w:p w:rsidR="00A700D1" w:rsidRDefault="00A700D1" w:rsidP="00A700D1">
      <w:pPr>
        <w:widowControl w:val="0"/>
        <w:spacing w:after="120" w:line="276" w:lineRule="auto"/>
        <w:jc w:val="both"/>
        <w:rPr>
          <w:rFonts w:eastAsia="Times New Roman" w:cs="Times New Roman"/>
          <w:b/>
          <w:bCs/>
          <w:color w:val="000000"/>
          <w:kern w:val="28"/>
          <w:sz w:val="32"/>
          <w:szCs w:val="32"/>
          <w:lang w:eastAsia="lt-LT"/>
          <w14:cntxtAlts/>
        </w:rPr>
      </w:pPr>
    </w:p>
    <w:p w:rsidR="00A700D1" w:rsidRDefault="00A700D1" w:rsidP="00A700D1">
      <w:pPr>
        <w:widowControl w:val="0"/>
        <w:spacing w:after="120" w:line="276" w:lineRule="auto"/>
        <w:jc w:val="both"/>
        <w:rPr>
          <w:rFonts w:eastAsia="Times New Roman" w:cs="Times New Roman"/>
          <w:b/>
          <w:bCs/>
          <w:color w:val="000000"/>
          <w:kern w:val="28"/>
          <w:sz w:val="32"/>
          <w:szCs w:val="32"/>
          <w:lang w:eastAsia="lt-LT"/>
          <w14:cntxtAlts/>
        </w:rPr>
      </w:pPr>
    </w:p>
    <w:p w:rsidR="00A700D1" w:rsidRDefault="00A700D1" w:rsidP="00A700D1">
      <w:pPr>
        <w:widowControl w:val="0"/>
        <w:spacing w:after="120" w:line="276" w:lineRule="auto"/>
        <w:jc w:val="both"/>
        <w:rPr>
          <w:rFonts w:eastAsia="Times New Roman" w:cs="Times New Roman"/>
          <w:b/>
          <w:bCs/>
          <w:color w:val="000000"/>
          <w:kern w:val="28"/>
          <w:sz w:val="32"/>
          <w:szCs w:val="32"/>
          <w:lang w:eastAsia="lt-LT"/>
          <w14:cntxtAlts/>
        </w:rPr>
      </w:pPr>
    </w:p>
    <w:p w:rsidR="00A700D1" w:rsidRDefault="00A700D1" w:rsidP="00A700D1">
      <w:pPr>
        <w:widowControl w:val="0"/>
        <w:spacing w:after="120" w:line="276" w:lineRule="auto"/>
        <w:jc w:val="both"/>
        <w:rPr>
          <w:rFonts w:eastAsia="Times New Roman" w:cs="Times New Roman"/>
          <w:b/>
          <w:bCs/>
          <w:color w:val="000000"/>
          <w:kern w:val="28"/>
          <w:sz w:val="32"/>
          <w:szCs w:val="32"/>
          <w:lang w:eastAsia="lt-LT"/>
          <w14:cntxtAlts/>
        </w:rPr>
      </w:pPr>
    </w:p>
    <w:p w:rsidR="002C1A39" w:rsidRPr="00F57E40" w:rsidRDefault="002D6864" w:rsidP="00A700D1">
      <w:pPr>
        <w:widowControl w:val="0"/>
        <w:spacing w:after="120" w:line="276" w:lineRule="auto"/>
        <w:jc w:val="both"/>
        <w:rPr>
          <w:rFonts w:eastAsia="Times New Roman" w:cs="Times New Roman"/>
          <w:b/>
          <w:bCs/>
          <w:color w:val="70AD47" w:themeColor="accent6"/>
          <w:kern w:val="28"/>
          <w:sz w:val="32"/>
          <w:szCs w:val="32"/>
          <w:lang w:eastAsia="lt-LT"/>
          <w14:cntxtAlts/>
        </w:rPr>
      </w:pPr>
      <w:r w:rsidRPr="00F57E40">
        <w:rPr>
          <w:rFonts w:eastAsia="Times New Roman" w:cs="Times New Roman"/>
          <w:b/>
          <w:bCs/>
          <w:color w:val="70AD47" w:themeColor="accent6"/>
          <w:kern w:val="28"/>
          <w:sz w:val="32"/>
          <w:szCs w:val="32"/>
          <w:lang w:eastAsia="lt-LT"/>
          <w14:cntxtAlts/>
        </w:rPr>
        <w:t>Neužmiršk daryti</w:t>
      </w:r>
      <w:r w:rsidR="00A700D1" w:rsidRPr="00F57E40">
        <w:rPr>
          <w:rFonts w:eastAsia="Times New Roman" w:cs="Times New Roman"/>
          <w:b/>
          <w:bCs/>
          <w:color w:val="70AD47" w:themeColor="accent6"/>
          <w:kern w:val="28"/>
          <w:sz w:val="32"/>
          <w:szCs w:val="32"/>
          <w:lang w:eastAsia="lt-LT"/>
          <w14:cntxtAlts/>
        </w:rPr>
        <w:t xml:space="preserve"> to, kas neįmanoma, kad siektum tai, kas įmanoma. </w:t>
      </w:r>
    </w:p>
    <w:p w:rsidR="00A700D1" w:rsidRPr="00F57E40" w:rsidRDefault="002C1A39" w:rsidP="00A700D1">
      <w:pPr>
        <w:widowControl w:val="0"/>
        <w:spacing w:after="120" w:line="276" w:lineRule="auto"/>
        <w:jc w:val="both"/>
        <w:rPr>
          <w:rFonts w:eastAsia="Times New Roman" w:cs="Times New Roman"/>
          <w:color w:val="70AD47" w:themeColor="accent6"/>
          <w:kern w:val="28"/>
          <w:sz w:val="20"/>
          <w:szCs w:val="20"/>
          <w:lang w:eastAsia="lt-LT"/>
          <w14:cntxtAlts/>
        </w:rPr>
      </w:pPr>
      <w:r w:rsidRPr="00F57E40">
        <w:rPr>
          <w:rFonts w:eastAsia="Times New Roman" w:cs="Times New Roman"/>
          <w:b/>
          <w:bCs/>
          <w:color w:val="70AD47" w:themeColor="accent6"/>
          <w:kern w:val="28"/>
          <w:sz w:val="32"/>
          <w:szCs w:val="32"/>
          <w:lang w:eastAsia="lt-LT"/>
          <w14:cntxtAlts/>
        </w:rPr>
        <w:t xml:space="preserve">                    </w:t>
      </w:r>
      <w:r w:rsidR="00A700D1" w:rsidRPr="00F57E40">
        <w:rPr>
          <w:rFonts w:eastAsia="Times New Roman" w:cs="Times New Roman"/>
          <w:b/>
          <w:bCs/>
          <w:color w:val="70AD47" w:themeColor="accent6"/>
          <w:kern w:val="28"/>
          <w:sz w:val="20"/>
          <w:szCs w:val="20"/>
          <w:lang w:eastAsia="lt-LT"/>
          <w14:cntxtAlts/>
        </w:rPr>
        <w:t>(</w:t>
      </w:r>
      <w:r w:rsidR="00A700D1" w:rsidRPr="00F57E40">
        <w:rPr>
          <w:rFonts w:eastAsia="Times New Roman" w:cs="Times New Roman"/>
          <w:color w:val="70AD47" w:themeColor="accent6"/>
          <w:kern w:val="28"/>
          <w:sz w:val="20"/>
          <w:szCs w:val="20"/>
          <w:lang w:eastAsia="lt-LT"/>
          <w14:cntxtAlts/>
        </w:rPr>
        <w:t xml:space="preserve">Antonas </w:t>
      </w:r>
      <w:proofErr w:type="spellStart"/>
      <w:r w:rsidR="00A700D1" w:rsidRPr="00F57E40">
        <w:rPr>
          <w:rFonts w:eastAsia="Times New Roman" w:cs="Times New Roman"/>
          <w:color w:val="70AD47" w:themeColor="accent6"/>
          <w:kern w:val="28"/>
          <w:sz w:val="20"/>
          <w:szCs w:val="20"/>
          <w:lang w:eastAsia="lt-LT"/>
          <w14:cntxtAlts/>
        </w:rPr>
        <w:t>Rubenšteinas</w:t>
      </w:r>
      <w:proofErr w:type="spellEnd"/>
      <w:r w:rsidRPr="00F57E40">
        <w:rPr>
          <w:rFonts w:eastAsia="Times New Roman" w:cs="Times New Roman"/>
          <w:color w:val="70AD47" w:themeColor="accent6"/>
          <w:kern w:val="28"/>
          <w:sz w:val="20"/>
          <w:szCs w:val="20"/>
          <w:lang w:eastAsia="lt-LT"/>
          <w14:cntxtAlts/>
        </w:rPr>
        <w:t>)</w:t>
      </w:r>
    </w:p>
    <w:p w:rsidR="00A700D1" w:rsidRPr="00A275F8" w:rsidRDefault="00A700D1" w:rsidP="00A700D1">
      <w:pPr>
        <w:widowControl w:val="0"/>
        <w:spacing w:before="200" w:line="276" w:lineRule="auto"/>
        <w:ind w:left="360" w:hanging="360"/>
        <w:jc w:val="both"/>
        <w:rPr>
          <w:rFonts w:eastAsia="Times New Roman" w:cs="Times New Roman"/>
          <w:b/>
          <w:bCs/>
          <w:color w:val="000000"/>
          <w:kern w:val="28"/>
          <w:sz w:val="17"/>
          <w:szCs w:val="17"/>
          <w:lang w:eastAsia="lt-LT"/>
          <w14:cntxtAlts/>
        </w:rPr>
      </w:pPr>
    </w:p>
    <w:p w:rsidR="00A700D1" w:rsidRPr="00A275F8" w:rsidRDefault="00A700D1" w:rsidP="00A700D1">
      <w:pPr>
        <w:widowControl w:val="0"/>
        <w:spacing w:before="200" w:line="276" w:lineRule="auto"/>
        <w:ind w:left="360" w:hanging="360"/>
        <w:jc w:val="both"/>
        <w:rPr>
          <w:rFonts w:eastAsia="Times New Roman" w:cs="Times New Roman"/>
          <w:b/>
          <w:bCs/>
          <w:color w:val="000000"/>
          <w:kern w:val="28"/>
          <w:sz w:val="17"/>
          <w:szCs w:val="17"/>
          <w:lang w:eastAsia="lt-LT"/>
          <w14:cntxtAlts/>
        </w:rPr>
      </w:pPr>
    </w:p>
    <w:p w:rsidR="00A700D1" w:rsidRPr="00A275F8" w:rsidRDefault="00A700D1" w:rsidP="00A700D1">
      <w:pPr>
        <w:widowControl w:val="0"/>
        <w:spacing w:before="200" w:line="276" w:lineRule="auto"/>
        <w:ind w:left="360" w:hanging="360"/>
        <w:jc w:val="both"/>
        <w:rPr>
          <w:rFonts w:eastAsia="Times New Roman" w:cs="Times New Roman"/>
          <w:b/>
          <w:bCs/>
          <w:color w:val="000000"/>
          <w:kern w:val="28"/>
          <w:sz w:val="17"/>
          <w:szCs w:val="17"/>
          <w:lang w:eastAsia="lt-LT"/>
          <w14:cntxtAlts/>
        </w:rPr>
      </w:pPr>
    </w:p>
    <w:p w:rsidR="00A700D1" w:rsidRPr="00A275F8" w:rsidRDefault="00A700D1" w:rsidP="00A700D1">
      <w:pPr>
        <w:widowControl w:val="0"/>
        <w:spacing w:before="200" w:line="276" w:lineRule="auto"/>
        <w:jc w:val="both"/>
        <w:rPr>
          <w:rFonts w:eastAsia="Times New Roman" w:cs="Times New Roman"/>
          <w:b/>
          <w:bCs/>
          <w:color w:val="000000"/>
          <w:kern w:val="28"/>
          <w:sz w:val="17"/>
          <w:szCs w:val="17"/>
          <w:lang w:eastAsia="lt-LT"/>
          <w14:cntxtAlts/>
        </w:rPr>
      </w:pPr>
    </w:p>
    <w:p w:rsidR="00A700D1" w:rsidRPr="00A275F8" w:rsidRDefault="00A700D1" w:rsidP="00A700D1">
      <w:pPr>
        <w:widowControl w:val="0"/>
        <w:spacing w:before="200" w:line="276" w:lineRule="auto"/>
        <w:ind w:left="360" w:hanging="360"/>
        <w:jc w:val="both"/>
        <w:rPr>
          <w:rFonts w:eastAsia="Times New Roman" w:cs="Times New Roman"/>
          <w:b/>
          <w:bCs/>
          <w:color w:val="000000"/>
          <w:kern w:val="28"/>
          <w:sz w:val="17"/>
          <w:szCs w:val="17"/>
          <w:lang w:eastAsia="lt-LT"/>
          <w14:cntxtAlts/>
        </w:rPr>
      </w:pPr>
    </w:p>
    <w:p w:rsidR="00A700D1" w:rsidRDefault="00A700D1" w:rsidP="00A700D1">
      <w:pPr>
        <w:widowControl w:val="0"/>
        <w:spacing w:after="120" w:line="276" w:lineRule="auto"/>
        <w:jc w:val="center"/>
        <w:rPr>
          <w:rFonts w:eastAsia="Times New Roman" w:cs="Times New Roman"/>
          <w:color w:val="000000"/>
          <w:kern w:val="28"/>
          <w:szCs w:val="24"/>
          <w:lang w:eastAsia="lt-LT"/>
          <w14:cntxtAlts/>
        </w:rPr>
      </w:pPr>
    </w:p>
    <w:p w:rsidR="00A700D1" w:rsidRDefault="00A700D1" w:rsidP="00A700D1">
      <w:pPr>
        <w:widowControl w:val="0"/>
        <w:spacing w:after="120" w:line="276" w:lineRule="auto"/>
        <w:jc w:val="center"/>
        <w:rPr>
          <w:rFonts w:eastAsia="Times New Roman" w:cs="Times New Roman"/>
          <w:color w:val="000000"/>
          <w:kern w:val="28"/>
          <w:szCs w:val="24"/>
          <w:lang w:eastAsia="lt-LT"/>
          <w14:cntxtAlts/>
        </w:rPr>
      </w:pPr>
    </w:p>
    <w:p w:rsidR="00A700D1" w:rsidRDefault="00A700D1" w:rsidP="00A700D1">
      <w:pPr>
        <w:widowControl w:val="0"/>
        <w:spacing w:after="120" w:line="276" w:lineRule="auto"/>
        <w:jc w:val="center"/>
        <w:rPr>
          <w:rFonts w:eastAsia="Times New Roman" w:cs="Times New Roman"/>
          <w:color w:val="000000"/>
          <w:kern w:val="28"/>
          <w:szCs w:val="24"/>
          <w:lang w:eastAsia="lt-LT"/>
          <w14:cntxtAlts/>
        </w:rPr>
      </w:pPr>
    </w:p>
    <w:p w:rsidR="00A700D1" w:rsidRDefault="00A700D1" w:rsidP="00A700D1">
      <w:pPr>
        <w:widowControl w:val="0"/>
        <w:spacing w:after="120" w:line="276" w:lineRule="auto"/>
        <w:jc w:val="center"/>
        <w:rPr>
          <w:rFonts w:eastAsia="Times New Roman" w:cs="Times New Roman"/>
          <w:color w:val="000000"/>
          <w:kern w:val="28"/>
          <w:szCs w:val="24"/>
          <w:lang w:eastAsia="lt-LT"/>
          <w14:cntxtAlts/>
        </w:rPr>
      </w:pPr>
    </w:p>
    <w:p w:rsidR="00A700D1" w:rsidRDefault="00A700D1" w:rsidP="00A700D1">
      <w:pPr>
        <w:widowControl w:val="0"/>
        <w:spacing w:after="120" w:line="276" w:lineRule="auto"/>
        <w:jc w:val="center"/>
        <w:rPr>
          <w:rFonts w:eastAsia="Times New Roman" w:cs="Times New Roman"/>
          <w:color w:val="000000"/>
          <w:kern w:val="28"/>
          <w:szCs w:val="24"/>
          <w:lang w:eastAsia="lt-LT"/>
          <w14:cntxtAlts/>
        </w:rPr>
      </w:pPr>
    </w:p>
    <w:p w:rsidR="00A700D1" w:rsidRDefault="00A700D1" w:rsidP="00A700D1">
      <w:pPr>
        <w:widowControl w:val="0"/>
        <w:spacing w:after="120" w:line="276" w:lineRule="auto"/>
        <w:jc w:val="center"/>
        <w:rPr>
          <w:rFonts w:eastAsia="Times New Roman" w:cs="Times New Roman"/>
          <w:color w:val="000000"/>
          <w:kern w:val="28"/>
          <w:szCs w:val="24"/>
          <w:lang w:eastAsia="lt-LT"/>
          <w14:cntxtAlts/>
        </w:rPr>
      </w:pPr>
    </w:p>
    <w:p w:rsidR="00A700D1" w:rsidRPr="00A275F8" w:rsidRDefault="00A700D1" w:rsidP="00A700D1">
      <w:pPr>
        <w:widowControl w:val="0"/>
        <w:spacing w:after="120" w:line="276" w:lineRule="auto"/>
        <w:jc w:val="center"/>
        <w:rPr>
          <w:rFonts w:eastAsia="Times New Roman" w:cs="Times New Roman"/>
          <w:color w:val="000000"/>
          <w:kern w:val="28"/>
          <w:szCs w:val="24"/>
          <w:lang w:eastAsia="lt-LT"/>
          <w14:cntxtAlts/>
        </w:rPr>
      </w:pPr>
      <w:proofErr w:type="spellStart"/>
      <w:r w:rsidRPr="00A275F8">
        <w:rPr>
          <w:rFonts w:eastAsia="Times New Roman" w:cs="Times New Roman"/>
          <w:color w:val="000000"/>
          <w:kern w:val="28"/>
          <w:szCs w:val="24"/>
          <w:lang w:eastAsia="lt-LT"/>
          <w14:cntxtAlts/>
        </w:rPr>
        <w:t>Šateikių</w:t>
      </w:r>
      <w:proofErr w:type="spellEnd"/>
      <w:r w:rsidRPr="00A275F8">
        <w:rPr>
          <w:rFonts w:eastAsia="Times New Roman" w:cs="Times New Roman"/>
          <w:color w:val="000000"/>
          <w:kern w:val="28"/>
          <w:szCs w:val="24"/>
          <w:lang w:eastAsia="lt-LT"/>
          <w14:cntxtAlts/>
        </w:rPr>
        <w:t xml:space="preserve"> pagrindinė mokykla</w:t>
      </w:r>
    </w:p>
    <w:p w:rsidR="00A700D1" w:rsidRPr="00A275F8" w:rsidRDefault="00A700D1" w:rsidP="00A700D1">
      <w:pPr>
        <w:widowControl w:val="0"/>
        <w:spacing w:after="120" w:line="276" w:lineRule="auto"/>
        <w:jc w:val="center"/>
        <w:rPr>
          <w:rFonts w:eastAsia="Times New Roman" w:cs="Times New Roman"/>
          <w:color w:val="000000"/>
          <w:kern w:val="28"/>
          <w:szCs w:val="24"/>
          <w:lang w:eastAsia="lt-LT"/>
          <w14:cntxtAlts/>
        </w:rPr>
      </w:pPr>
      <w:r w:rsidRPr="00A275F8">
        <w:rPr>
          <w:rFonts w:eastAsia="Times New Roman" w:cs="Times New Roman"/>
          <w:color w:val="000000"/>
          <w:kern w:val="28"/>
          <w:szCs w:val="24"/>
          <w:lang w:eastAsia="lt-LT"/>
          <w14:cntxtAlts/>
        </w:rPr>
        <w:t>Adresas: Šateikiai, Žemaitės g. 14</w:t>
      </w:r>
    </w:p>
    <w:p w:rsidR="00A700D1" w:rsidRDefault="00A700D1" w:rsidP="00A700D1">
      <w:pPr>
        <w:widowControl w:val="0"/>
        <w:spacing w:after="120" w:line="276" w:lineRule="auto"/>
        <w:jc w:val="center"/>
        <w:rPr>
          <w:rFonts w:eastAsia="Times New Roman" w:cs="Times New Roman"/>
          <w:color w:val="000000"/>
          <w:kern w:val="28"/>
          <w:szCs w:val="24"/>
          <w:lang w:eastAsia="lt-LT"/>
          <w14:cntxtAlts/>
        </w:rPr>
      </w:pPr>
      <w:r w:rsidRPr="00A275F8">
        <w:rPr>
          <w:rFonts w:eastAsia="Times New Roman" w:cs="Times New Roman"/>
          <w:color w:val="000000"/>
          <w:kern w:val="28"/>
          <w:szCs w:val="24"/>
          <w:lang w:eastAsia="lt-LT"/>
          <w14:cntxtAlts/>
        </w:rPr>
        <w:t>Plungės raj., LT-90401</w:t>
      </w:r>
    </w:p>
    <w:p w:rsidR="00A700D1" w:rsidRDefault="00A700D1" w:rsidP="00A700D1">
      <w:pPr>
        <w:widowControl w:val="0"/>
        <w:spacing w:after="120" w:line="276" w:lineRule="auto"/>
        <w:jc w:val="center"/>
        <w:rPr>
          <w:rFonts w:eastAsia="Times New Roman" w:cs="Times New Roman"/>
          <w:color w:val="000000"/>
          <w:kern w:val="28"/>
          <w:szCs w:val="24"/>
          <w:lang w:eastAsia="lt-LT"/>
          <w14:cntxtAlts/>
        </w:rPr>
      </w:pPr>
    </w:p>
    <w:p w:rsidR="00A700D1" w:rsidRPr="00A275F8" w:rsidRDefault="00A700D1" w:rsidP="00A700D1">
      <w:pPr>
        <w:widowControl w:val="0"/>
        <w:spacing w:after="120" w:line="285" w:lineRule="auto"/>
        <w:jc w:val="center"/>
        <w:rPr>
          <w:rFonts w:eastAsia="Times New Roman" w:cs="Times New Roman"/>
          <w:b/>
          <w:color w:val="000000"/>
          <w:kern w:val="28"/>
          <w:sz w:val="96"/>
          <w:szCs w:val="96"/>
          <w:lang w:eastAsia="lt-LT"/>
          <w14:cntxtAlts/>
        </w:rPr>
      </w:pPr>
      <w:r w:rsidRPr="00A275F8">
        <w:rPr>
          <w:rFonts w:eastAsia="Times New Roman" w:cs="Times New Roman"/>
          <w:b/>
          <w:color w:val="000000"/>
          <w:kern w:val="28"/>
          <w:sz w:val="96"/>
          <w:szCs w:val="96"/>
          <w:lang w:eastAsia="lt-LT"/>
          <w14:cntxtAlts/>
        </w:rPr>
        <w:lastRenderedPageBreak/>
        <w:t>AR MAN RŪPI?</w:t>
      </w:r>
    </w:p>
    <w:p w:rsidR="00A700D1" w:rsidRPr="00F57E40" w:rsidRDefault="00A700D1" w:rsidP="00F34948">
      <w:pPr>
        <w:widowControl w:val="0"/>
        <w:spacing w:after="120" w:line="285" w:lineRule="auto"/>
        <w:ind w:left="360" w:hanging="360"/>
        <w:jc w:val="center"/>
        <w:rPr>
          <w:rFonts w:eastAsia="Times New Roman" w:cs="Times New Roman"/>
          <w:color w:val="0070C0"/>
          <w:kern w:val="28"/>
          <w:sz w:val="32"/>
          <w:szCs w:val="32"/>
          <w:lang w:eastAsia="lt-LT"/>
          <w14:cntxtAlts/>
        </w:rPr>
      </w:pPr>
      <w:r w:rsidRPr="00F57E40">
        <w:rPr>
          <w:rFonts w:eastAsia="Times New Roman" w:cs="Times New Roman"/>
          <w:b/>
          <w:color w:val="0070C0"/>
          <w:kern w:val="28"/>
          <w:sz w:val="32"/>
          <w:szCs w:val="32"/>
          <w:lang w:val="x-none" w:eastAsia="lt-LT"/>
          <w14:ligatures w14:val="standard"/>
          <w14:cntxtAlts/>
        </w:rPr>
        <w:t>·</w:t>
      </w:r>
      <w:r w:rsidRPr="00F57E40">
        <w:rPr>
          <w:rFonts w:eastAsia="Times New Roman" w:cs="Times New Roman"/>
          <w:b/>
          <w:color w:val="0070C0"/>
          <w:kern w:val="28"/>
          <w:sz w:val="20"/>
          <w:szCs w:val="20"/>
          <w:lang w:eastAsia="lt-LT"/>
          <w14:ligatures w14:val="standard"/>
          <w14:cntxtAlts/>
        </w:rPr>
        <w:t> </w:t>
      </w:r>
      <w:r w:rsidRPr="00F57E40">
        <w:rPr>
          <w:rFonts w:eastAsia="Times New Roman" w:cs="Times New Roman"/>
          <w:color w:val="0070C0"/>
          <w:kern w:val="28"/>
          <w:sz w:val="32"/>
          <w:szCs w:val="32"/>
          <w:lang w:eastAsia="lt-LT"/>
          <w14:cntxtAlts/>
        </w:rPr>
        <w:t>Mano lankomumas</w:t>
      </w:r>
    </w:p>
    <w:p w:rsidR="00A700D1" w:rsidRPr="00F57E40" w:rsidRDefault="00F34948" w:rsidP="00F34948">
      <w:pPr>
        <w:widowControl w:val="0"/>
        <w:spacing w:after="120" w:line="285" w:lineRule="auto"/>
        <w:ind w:left="360"/>
        <w:rPr>
          <w:rFonts w:eastAsia="Times New Roman" w:cs="Times New Roman"/>
          <w:color w:val="0070C0"/>
          <w:kern w:val="28"/>
          <w:sz w:val="32"/>
          <w:szCs w:val="32"/>
          <w:lang w:eastAsia="lt-LT"/>
          <w14:cntxtAlts/>
        </w:rPr>
      </w:pPr>
      <w:r w:rsidRPr="00F57E40">
        <w:rPr>
          <w:rFonts w:eastAsia="Times New Roman" w:cs="Times New Roman"/>
          <w:color w:val="0070C0"/>
          <w:kern w:val="28"/>
          <w:sz w:val="32"/>
          <w:szCs w:val="32"/>
          <w:lang w:eastAsia="lt-LT"/>
          <w14:ligatures w14:val="standard"/>
          <w14:cntxtAlts/>
        </w:rPr>
        <w:t xml:space="preserve">  </w:t>
      </w:r>
      <w:r w:rsidR="00F57E40" w:rsidRPr="00F57E40">
        <w:rPr>
          <w:rFonts w:eastAsia="Times New Roman" w:cs="Times New Roman"/>
          <w:color w:val="0070C0"/>
          <w:kern w:val="28"/>
          <w:sz w:val="32"/>
          <w:szCs w:val="32"/>
          <w:lang w:eastAsia="lt-LT"/>
          <w14:ligatures w14:val="standard"/>
          <w14:cntxtAlts/>
        </w:rPr>
        <w:t xml:space="preserve"> </w:t>
      </w:r>
      <w:r w:rsidRPr="00F57E40">
        <w:rPr>
          <w:rFonts w:eastAsia="Times New Roman" w:cs="Times New Roman"/>
          <w:color w:val="0070C0"/>
          <w:kern w:val="28"/>
          <w:sz w:val="32"/>
          <w:szCs w:val="32"/>
          <w:lang w:eastAsia="lt-LT"/>
          <w14:ligatures w14:val="standard"/>
          <w14:cntxtAlts/>
        </w:rPr>
        <w:t xml:space="preserve"> </w:t>
      </w:r>
      <w:r w:rsidR="00A700D1" w:rsidRPr="00F57E40">
        <w:rPr>
          <w:rFonts w:eastAsia="Times New Roman" w:cs="Times New Roman"/>
          <w:color w:val="0070C0"/>
          <w:kern w:val="28"/>
          <w:sz w:val="32"/>
          <w:szCs w:val="32"/>
          <w:lang w:val="x-none" w:eastAsia="lt-LT"/>
          <w14:ligatures w14:val="standard"/>
          <w14:cntxtAlts/>
        </w:rPr>
        <w:t>·</w:t>
      </w:r>
      <w:r w:rsidR="00A700D1" w:rsidRPr="00F57E40">
        <w:rPr>
          <w:rFonts w:eastAsia="Times New Roman" w:cs="Times New Roman"/>
          <w:color w:val="0070C0"/>
          <w:kern w:val="28"/>
          <w:sz w:val="20"/>
          <w:szCs w:val="20"/>
          <w:lang w:eastAsia="lt-LT"/>
          <w14:ligatures w14:val="standard"/>
          <w14:cntxtAlts/>
        </w:rPr>
        <w:t> </w:t>
      </w:r>
      <w:r w:rsidR="00A700D1" w:rsidRPr="00F57E40">
        <w:rPr>
          <w:rFonts w:eastAsia="Times New Roman" w:cs="Times New Roman"/>
          <w:color w:val="0070C0"/>
          <w:kern w:val="28"/>
          <w:sz w:val="32"/>
          <w:szCs w:val="32"/>
          <w:lang w:eastAsia="lt-LT"/>
          <w14:cntxtAlts/>
        </w:rPr>
        <w:t>Namų darbai</w:t>
      </w:r>
    </w:p>
    <w:p w:rsidR="00A700D1" w:rsidRPr="00F57E40" w:rsidRDefault="00A700D1" w:rsidP="00F34948">
      <w:pPr>
        <w:widowControl w:val="0"/>
        <w:spacing w:after="120" w:line="285" w:lineRule="auto"/>
        <w:ind w:left="360" w:hanging="360"/>
        <w:jc w:val="center"/>
        <w:rPr>
          <w:rFonts w:eastAsia="Times New Roman" w:cs="Times New Roman"/>
          <w:color w:val="0070C0"/>
          <w:kern w:val="28"/>
          <w:sz w:val="32"/>
          <w:szCs w:val="32"/>
          <w:lang w:eastAsia="lt-LT"/>
          <w14:cntxtAlts/>
        </w:rPr>
      </w:pPr>
      <w:r w:rsidRPr="00F57E40">
        <w:rPr>
          <w:rFonts w:eastAsia="Times New Roman" w:cs="Times New Roman"/>
          <w:color w:val="0070C0"/>
          <w:kern w:val="28"/>
          <w:sz w:val="32"/>
          <w:szCs w:val="32"/>
          <w:lang w:val="x-none" w:eastAsia="lt-LT"/>
          <w14:ligatures w14:val="standard"/>
          <w14:cntxtAlts/>
        </w:rPr>
        <w:t>·</w:t>
      </w:r>
      <w:r w:rsidRPr="00F57E40">
        <w:rPr>
          <w:rFonts w:eastAsia="Times New Roman" w:cs="Times New Roman"/>
          <w:color w:val="0070C0"/>
          <w:kern w:val="28"/>
          <w:sz w:val="20"/>
          <w:szCs w:val="20"/>
          <w:lang w:eastAsia="lt-LT"/>
          <w14:ligatures w14:val="standard"/>
          <w14:cntxtAlts/>
        </w:rPr>
        <w:t> </w:t>
      </w:r>
      <w:r w:rsidRPr="00F57E40">
        <w:rPr>
          <w:rFonts w:eastAsia="Times New Roman" w:cs="Times New Roman"/>
          <w:color w:val="0070C0"/>
          <w:kern w:val="28"/>
          <w:sz w:val="32"/>
          <w:szCs w:val="32"/>
          <w:lang w:eastAsia="lt-LT"/>
          <w14:cntxtAlts/>
        </w:rPr>
        <w:t>Savęs įsivertinimas</w:t>
      </w:r>
    </w:p>
    <w:p w:rsidR="00A700D1" w:rsidRPr="00A275F8" w:rsidRDefault="00A700D1" w:rsidP="00A700D1">
      <w:pPr>
        <w:widowControl w:val="0"/>
        <w:spacing w:after="120" w:line="285" w:lineRule="auto"/>
        <w:rPr>
          <w:rFonts w:eastAsia="Times New Roman" w:cs="Times New Roman"/>
          <w:color w:val="D16349"/>
          <w:kern w:val="28"/>
          <w:szCs w:val="24"/>
          <w:lang w:val="en-US" w:eastAsia="lt-LT"/>
          <w14:cntxtAlts/>
        </w:rPr>
      </w:pPr>
      <w:r w:rsidRPr="00A275F8">
        <w:rPr>
          <w:rFonts w:eastAsia="Times New Roman" w:cs="Times New Roman"/>
          <w:color w:val="D16349"/>
          <w:kern w:val="28"/>
          <w:szCs w:val="24"/>
          <w:lang w:val="en-US" w:eastAsia="lt-LT"/>
          <w14:cntxtAlts/>
        </w:rPr>
        <w:t> </w:t>
      </w:r>
    </w:p>
    <w:p w:rsidR="00A700D1" w:rsidRPr="00A275F8" w:rsidRDefault="00A700D1" w:rsidP="00A700D1">
      <w:pPr>
        <w:widowControl w:val="0"/>
        <w:spacing w:after="120" w:line="285" w:lineRule="auto"/>
        <w:ind w:firstLine="360"/>
        <w:jc w:val="both"/>
        <w:rPr>
          <w:rFonts w:eastAsia="Times New Roman" w:cs="Times New Roman"/>
          <w:kern w:val="28"/>
          <w:sz w:val="22"/>
          <w:lang w:val="en-US" w:eastAsia="lt-LT"/>
          <w14:cntxtAlts/>
        </w:rPr>
      </w:pPr>
      <w:proofErr w:type="spellStart"/>
      <w:r w:rsidRPr="00A275F8">
        <w:rPr>
          <w:rFonts w:eastAsia="Times New Roman" w:cs="Times New Roman"/>
          <w:kern w:val="28"/>
          <w:sz w:val="22"/>
          <w:lang w:val="en-US" w:eastAsia="lt-LT"/>
          <w14:cntxtAlts/>
        </w:rPr>
        <w:t>Šateikių</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pagrindinė</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mokykl</w:t>
      </w:r>
      <w:r w:rsidR="002C1A39">
        <w:rPr>
          <w:rFonts w:eastAsia="Times New Roman" w:cs="Times New Roman"/>
          <w:kern w:val="28"/>
          <w:sz w:val="22"/>
          <w:lang w:val="en-US" w:eastAsia="lt-LT"/>
          <w14:cntxtAlts/>
        </w:rPr>
        <w:t>a</w:t>
      </w:r>
      <w:proofErr w:type="spellEnd"/>
      <w:r w:rsidR="002C1A39">
        <w:rPr>
          <w:rFonts w:eastAsia="Times New Roman" w:cs="Times New Roman"/>
          <w:kern w:val="28"/>
          <w:sz w:val="22"/>
          <w:lang w:val="en-US" w:eastAsia="lt-LT"/>
          <w14:cntxtAlts/>
        </w:rPr>
        <w:t xml:space="preserve"> </w:t>
      </w:r>
      <w:proofErr w:type="spellStart"/>
      <w:r w:rsidR="002C1A39">
        <w:rPr>
          <w:rFonts w:eastAsia="Times New Roman" w:cs="Times New Roman"/>
          <w:kern w:val="28"/>
          <w:sz w:val="22"/>
          <w:lang w:val="en-US" w:eastAsia="lt-LT"/>
          <w14:cntxtAlts/>
        </w:rPr>
        <w:t>atliko</w:t>
      </w:r>
      <w:proofErr w:type="spellEnd"/>
      <w:r w:rsidR="002C1A39">
        <w:rPr>
          <w:rFonts w:eastAsia="Times New Roman" w:cs="Times New Roman"/>
          <w:kern w:val="28"/>
          <w:sz w:val="22"/>
          <w:lang w:val="en-US" w:eastAsia="lt-LT"/>
          <w14:cntxtAlts/>
        </w:rPr>
        <w:t xml:space="preserve"> </w:t>
      </w:r>
      <w:proofErr w:type="spellStart"/>
      <w:r w:rsidR="002C1A39">
        <w:rPr>
          <w:rFonts w:eastAsia="Times New Roman" w:cs="Times New Roman"/>
          <w:kern w:val="28"/>
          <w:sz w:val="22"/>
          <w:lang w:val="en-US" w:eastAsia="lt-LT"/>
          <w14:cntxtAlts/>
        </w:rPr>
        <w:t>tyrimą</w:t>
      </w:r>
      <w:proofErr w:type="spellEnd"/>
      <w:r w:rsidR="002C1A39">
        <w:rPr>
          <w:rFonts w:eastAsia="Times New Roman" w:cs="Times New Roman"/>
          <w:kern w:val="28"/>
          <w:sz w:val="22"/>
          <w:lang w:val="en-US" w:eastAsia="lt-LT"/>
          <w14:cntxtAlts/>
        </w:rPr>
        <w:t xml:space="preserve"> </w:t>
      </w:r>
      <w:proofErr w:type="spellStart"/>
      <w:r w:rsidR="002C1A39">
        <w:rPr>
          <w:rFonts w:eastAsia="Times New Roman" w:cs="Times New Roman"/>
          <w:kern w:val="28"/>
          <w:sz w:val="22"/>
          <w:lang w:val="en-US" w:eastAsia="lt-LT"/>
          <w14:cntxtAlts/>
        </w:rPr>
        <w:t>ir</w:t>
      </w:r>
      <w:proofErr w:type="spellEnd"/>
      <w:r w:rsidR="002C1A39">
        <w:rPr>
          <w:rFonts w:eastAsia="Times New Roman" w:cs="Times New Roman"/>
          <w:kern w:val="28"/>
          <w:sz w:val="22"/>
          <w:lang w:val="en-US" w:eastAsia="lt-LT"/>
          <w14:cntxtAlts/>
        </w:rPr>
        <w:t xml:space="preserve"> </w:t>
      </w:r>
      <w:proofErr w:type="spellStart"/>
      <w:r w:rsidR="002C1A39">
        <w:rPr>
          <w:rFonts w:eastAsia="Times New Roman" w:cs="Times New Roman"/>
          <w:kern w:val="28"/>
          <w:sz w:val="22"/>
          <w:lang w:val="en-US" w:eastAsia="lt-LT"/>
          <w14:cntxtAlts/>
        </w:rPr>
        <w:t>surinko</w:t>
      </w:r>
      <w:proofErr w:type="spellEnd"/>
      <w:r w:rsidR="002C1A39">
        <w:rPr>
          <w:rFonts w:eastAsia="Times New Roman" w:cs="Times New Roman"/>
          <w:kern w:val="28"/>
          <w:sz w:val="22"/>
          <w:lang w:val="en-US" w:eastAsia="lt-LT"/>
          <w14:cntxtAlts/>
        </w:rPr>
        <w:t xml:space="preserve"> 5-10 </w:t>
      </w:r>
      <w:proofErr w:type="spellStart"/>
      <w:r w:rsidR="002C1A39">
        <w:rPr>
          <w:rFonts w:eastAsia="Times New Roman" w:cs="Times New Roman"/>
          <w:kern w:val="28"/>
          <w:sz w:val="22"/>
          <w:lang w:val="en-US" w:eastAsia="lt-LT"/>
          <w14:cntxtAlts/>
        </w:rPr>
        <w:t>klasių</w:t>
      </w:r>
      <w:proofErr w:type="spellEnd"/>
      <w:r w:rsidR="002C1A39">
        <w:rPr>
          <w:rFonts w:eastAsia="Times New Roman" w:cs="Times New Roman"/>
          <w:kern w:val="28"/>
          <w:sz w:val="22"/>
          <w:lang w:val="en-US" w:eastAsia="lt-LT"/>
          <w14:cntxtAlts/>
        </w:rPr>
        <w:t xml:space="preserve"> </w:t>
      </w:r>
      <w:proofErr w:type="spellStart"/>
      <w:r w:rsidR="002C1A39">
        <w:rPr>
          <w:rFonts w:eastAsia="Times New Roman" w:cs="Times New Roman"/>
          <w:kern w:val="28"/>
          <w:sz w:val="22"/>
          <w:lang w:val="en-US" w:eastAsia="lt-LT"/>
          <w14:cntxtAlts/>
        </w:rPr>
        <w:t>mokinių</w:t>
      </w:r>
      <w:proofErr w:type="spellEnd"/>
      <w:r w:rsidR="005D2D26">
        <w:rPr>
          <w:rFonts w:eastAsia="Times New Roman" w:cs="Times New Roman"/>
          <w:kern w:val="28"/>
          <w:sz w:val="22"/>
          <w:lang w:val="en-US" w:eastAsia="lt-LT"/>
          <w14:cntxtAlts/>
        </w:rPr>
        <w:t xml:space="preserve"> </w:t>
      </w:r>
      <w:proofErr w:type="spellStart"/>
      <w:r w:rsidR="005D2D26">
        <w:rPr>
          <w:rFonts w:eastAsia="Times New Roman" w:cs="Times New Roman"/>
          <w:kern w:val="28"/>
          <w:sz w:val="22"/>
          <w:lang w:val="en-US" w:eastAsia="lt-LT"/>
          <w14:cntxtAlts/>
        </w:rPr>
        <w:t>nuomonę</w:t>
      </w:r>
      <w:proofErr w:type="spellEnd"/>
      <w:r w:rsidR="005D2D26">
        <w:rPr>
          <w:rFonts w:eastAsia="Times New Roman" w:cs="Times New Roman"/>
          <w:kern w:val="28"/>
          <w:sz w:val="22"/>
          <w:lang w:val="en-US" w:eastAsia="lt-LT"/>
          <w14:cntxtAlts/>
        </w:rPr>
        <w:t xml:space="preserve"> </w:t>
      </w:r>
      <w:proofErr w:type="spellStart"/>
      <w:r w:rsidR="005D2D26">
        <w:rPr>
          <w:rFonts w:eastAsia="Times New Roman" w:cs="Times New Roman"/>
          <w:kern w:val="28"/>
          <w:sz w:val="22"/>
          <w:lang w:val="en-US" w:eastAsia="lt-LT"/>
          <w14:cntxtAlts/>
        </w:rPr>
        <w:t>apie</w:t>
      </w:r>
      <w:proofErr w:type="spellEnd"/>
      <w:r w:rsidR="005D2D26">
        <w:rPr>
          <w:rFonts w:eastAsia="Times New Roman" w:cs="Times New Roman"/>
          <w:kern w:val="28"/>
          <w:sz w:val="22"/>
          <w:lang w:val="en-US" w:eastAsia="lt-LT"/>
          <w14:cntxtAlts/>
        </w:rPr>
        <w:t xml:space="preserve"> </w:t>
      </w:r>
      <w:proofErr w:type="spellStart"/>
      <w:r w:rsidR="005D2D26">
        <w:rPr>
          <w:rFonts w:eastAsia="Times New Roman" w:cs="Times New Roman"/>
          <w:kern w:val="28"/>
          <w:sz w:val="22"/>
          <w:lang w:val="en-US" w:eastAsia="lt-LT"/>
          <w14:cntxtAlts/>
        </w:rPr>
        <w:t>mokyklos</w:t>
      </w:r>
      <w:proofErr w:type="spellEnd"/>
      <w:r w:rsidR="005D2D26">
        <w:rPr>
          <w:rFonts w:eastAsia="Times New Roman" w:cs="Times New Roman"/>
          <w:kern w:val="28"/>
          <w:sz w:val="22"/>
          <w:lang w:val="en-US" w:eastAsia="lt-LT"/>
          <w14:cntxtAlts/>
        </w:rPr>
        <w:t xml:space="preserve"> </w:t>
      </w:r>
      <w:proofErr w:type="spellStart"/>
      <w:proofErr w:type="gramStart"/>
      <w:r w:rsidR="005D2D26">
        <w:rPr>
          <w:rFonts w:eastAsia="Times New Roman" w:cs="Times New Roman"/>
          <w:kern w:val="28"/>
          <w:sz w:val="22"/>
          <w:lang w:val="en-US" w:eastAsia="lt-LT"/>
          <w14:cntxtAlts/>
        </w:rPr>
        <w:t>lankomumą</w:t>
      </w:r>
      <w:proofErr w:type="spellEnd"/>
      <w:r w:rsidR="005D2D26">
        <w:rPr>
          <w:rFonts w:eastAsia="Times New Roman" w:cs="Times New Roman"/>
          <w:kern w:val="28"/>
          <w:sz w:val="22"/>
          <w:lang w:val="en-US" w:eastAsia="lt-LT"/>
          <w14:cntxtAlts/>
        </w:rPr>
        <w:t xml:space="preserve"> </w:t>
      </w:r>
      <w:r w:rsidRPr="00A275F8">
        <w:rPr>
          <w:rFonts w:eastAsia="Times New Roman" w:cs="Times New Roman"/>
          <w:kern w:val="28"/>
          <w:sz w:val="22"/>
          <w:lang w:val="en-US" w:eastAsia="lt-LT"/>
          <w14:cntxtAlts/>
        </w:rPr>
        <w:t>,</w:t>
      </w:r>
      <w:proofErr w:type="gram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namų</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darbų</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atlikimą</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ir</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įsivertinimo</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svarbą</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savo</w:t>
      </w:r>
      <w:proofErr w:type="spellEnd"/>
      <w:r w:rsidRPr="00A275F8">
        <w:rPr>
          <w:rFonts w:eastAsia="Times New Roman" w:cs="Times New Roman"/>
          <w:kern w:val="28"/>
          <w:sz w:val="22"/>
          <w:lang w:val="en-US" w:eastAsia="lt-LT"/>
          <w14:cntxtAlts/>
        </w:rPr>
        <w:t xml:space="preserve"> </w:t>
      </w:r>
      <w:proofErr w:type="spellStart"/>
      <w:r w:rsidRPr="00A275F8">
        <w:rPr>
          <w:rFonts w:eastAsia="Times New Roman" w:cs="Times New Roman"/>
          <w:kern w:val="28"/>
          <w:sz w:val="22"/>
          <w:lang w:val="en-US" w:eastAsia="lt-LT"/>
          <w14:cntxtAlts/>
        </w:rPr>
        <w:t>pažangai</w:t>
      </w:r>
      <w:proofErr w:type="spellEnd"/>
      <w:r w:rsidRPr="00A275F8">
        <w:rPr>
          <w:rFonts w:eastAsia="Times New Roman" w:cs="Times New Roman"/>
          <w:kern w:val="28"/>
          <w:sz w:val="22"/>
          <w:lang w:val="en-US" w:eastAsia="lt-LT"/>
          <w14:cntxtAlts/>
        </w:rPr>
        <w:t>.</w:t>
      </w:r>
    </w:p>
    <w:p w:rsidR="00A700D1" w:rsidRDefault="00A700D1" w:rsidP="00A700D1">
      <w:pPr>
        <w:widowControl w:val="0"/>
        <w:spacing w:after="120" w:line="285" w:lineRule="auto"/>
        <w:rPr>
          <w:rFonts w:eastAsia="Times New Roman" w:cs="Times New Roman"/>
          <w:color w:val="D16349"/>
          <w:kern w:val="28"/>
          <w:szCs w:val="24"/>
          <w:lang w:val="en-US" w:eastAsia="lt-LT"/>
          <w14:cntxtAlts/>
        </w:rPr>
      </w:pPr>
    </w:p>
    <w:p w:rsidR="00A700D1" w:rsidRDefault="00A700D1" w:rsidP="00A700D1">
      <w:pPr>
        <w:widowControl w:val="0"/>
        <w:spacing w:after="120" w:line="285" w:lineRule="auto"/>
        <w:rPr>
          <w:rFonts w:eastAsia="Times New Roman" w:cs="Times New Roman"/>
          <w:color w:val="D16349"/>
          <w:kern w:val="28"/>
          <w:szCs w:val="24"/>
          <w:lang w:val="en-US" w:eastAsia="lt-LT"/>
          <w14:cntxtAlts/>
        </w:rPr>
      </w:pPr>
    </w:p>
    <w:p w:rsidR="00A700D1" w:rsidRDefault="00A700D1" w:rsidP="00A700D1">
      <w:pPr>
        <w:widowControl w:val="0"/>
        <w:spacing w:after="120" w:line="285" w:lineRule="auto"/>
        <w:rPr>
          <w:rFonts w:eastAsia="Times New Roman" w:cs="Times New Roman"/>
          <w:color w:val="D16349"/>
          <w:kern w:val="28"/>
          <w:szCs w:val="24"/>
          <w:lang w:val="en-US" w:eastAsia="lt-LT"/>
          <w14:cntxtAlts/>
        </w:rPr>
      </w:pPr>
    </w:p>
    <w:p w:rsidR="00A700D1" w:rsidRPr="00A275F8" w:rsidRDefault="00A700D1" w:rsidP="00A700D1">
      <w:pPr>
        <w:widowControl w:val="0"/>
        <w:spacing w:after="120" w:line="285" w:lineRule="auto"/>
        <w:rPr>
          <w:rFonts w:eastAsia="Times New Roman" w:cs="Times New Roman"/>
          <w:color w:val="D16349"/>
          <w:kern w:val="28"/>
          <w:szCs w:val="24"/>
          <w:lang w:val="en-US" w:eastAsia="lt-LT"/>
          <w14:cntxtAlts/>
        </w:rPr>
      </w:pPr>
    </w:p>
    <w:p w:rsidR="002C1A39" w:rsidRDefault="00A700D1" w:rsidP="00A700D1">
      <w:pPr>
        <w:widowControl w:val="0"/>
        <w:spacing w:after="120" w:line="285" w:lineRule="auto"/>
        <w:rPr>
          <w:rFonts w:eastAsia="Times New Roman" w:cs="Times New Roman"/>
          <w:kern w:val="28"/>
          <w:sz w:val="22"/>
          <w:lang w:val="en-US" w:eastAsia="lt-LT"/>
          <w14:cntxtAlts/>
        </w:rPr>
      </w:pPr>
      <w:r w:rsidRPr="00A275F8">
        <w:rPr>
          <w:rFonts w:eastAsia="Times New Roman" w:cs="Times New Roman"/>
          <w:kern w:val="28"/>
          <w:sz w:val="22"/>
          <w:lang w:val="en-US" w:eastAsia="lt-LT"/>
          <w14:cntxtAlts/>
        </w:rPr>
        <w:t>LANKSTINUKAS SKIRTA</w:t>
      </w:r>
      <w:r w:rsidR="002C1A39">
        <w:rPr>
          <w:rFonts w:eastAsia="Times New Roman" w:cs="Times New Roman"/>
          <w:kern w:val="28"/>
          <w:sz w:val="22"/>
          <w:lang w:val="en-US" w:eastAsia="lt-LT"/>
          <w14:cntxtAlts/>
        </w:rPr>
        <w:t>S TĖVAMS, VAIKAMS IR MOKYTOJAMS</w:t>
      </w:r>
    </w:p>
    <w:p w:rsidR="00A700D1" w:rsidRPr="00421546" w:rsidRDefault="002C1A39" w:rsidP="00421546">
      <w:pPr>
        <w:widowControl w:val="0"/>
        <w:spacing w:after="120" w:line="285" w:lineRule="auto"/>
        <w:rPr>
          <w:rFonts w:eastAsia="Times New Roman" w:cs="Times New Roman"/>
          <w:kern w:val="28"/>
          <w:sz w:val="22"/>
          <w:lang w:val="en-US" w:eastAsia="lt-LT"/>
          <w14:cntxtAlts/>
        </w:rPr>
      </w:pPr>
      <w:r>
        <w:rPr>
          <w:rFonts w:eastAsia="Times New Roman" w:cs="Times New Roman"/>
          <w:kern w:val="28"/>
          <w:sz w:val="22"/>
          <w:lang w:val="en-US" w:eastAsia="lt-LT"/>
          <w14:cntxtAlts/>
        </w:rPr>
        <w:t xml:space="preserve">                         </w:t>
      </w:r>
      <w:r w:rsidR="00421546">
        <w:rPr>
          <w:rFonts w:eastAsia="Times New Roman" w:cs="Times New Roman"/>
          <w:kern w:val="28"/>
          <w:sz w:val="22"/>
          <w:lang w:val="en-US" w:eastAsia="lt-LT"/>
          <w14:cntxtAlts/>
        </w:rPr>
        <w:t xml:space="preserve"> 2019</w:t>
      </w:r>
      <w:r w:rsidR="001513E8">
        <w:rPr>
          <w:rFonts w:eastAsia="Times New Roman" w:cs="Times New Roman"/>
          <w:kern w:val="28"/>
          <w:sz w:val="22"/>
          <w:lang w:val="en-US" w:eastAsia="lt-LT"/>
          <w14:cntxtAlts/>
        </w:rPr>
        <w:t xml:space="preserve"> </w:t>
      </w:r>
      <w:r w:rsidR="00421546">
        <w:rPr>
          <w:rFonts w:eastAsia="Times New Roman" w:cs="Times New Roman"/>
          <w:kern w:val="28"/>
          <w:sz w:val="22"/>
          <w:lang w:val="en-US" w:eastAsia="lt-LT"/>
          <w14:cntxtAlts/>
        </w:rPr>
        <w:t>M</w:t>
      </w:r>
    </w:p>
    <w:p w:rsidR="00A700D1" w:rsidRPr="00F57E40" w:rsidRDefault="00A700D1" w:rsidP="00C34846">
      <w:pPr>
        <w:widowControl w:val="0"/>
        <w:spacing w:before="200" w:after="160" w:line="276" w:lineRule="auto"/>
        <w:jc w:val="center"/>
        <w:outlineLvl w:val="2"/>
        <w:rPr>
          <w:rFonts w:eastAsia="Times New Roman" w:cs="Times New Roman"/>
          <w:caps/>
          <w:color w:val="FF0000"/>
          <w:kern w:val="28"/>
          <w:szCs w:val="24"/>
          <w:lang w:eastAsia="lt-LT"/>
          <w14:ligatures w14:val="standard"/>
          <w14:cntxtAlts/>
        </w:rPr>
      </w:pPr>
      <w:r w:rsidRPr="00F57E40">
        <w:rPr>
          <w:rFonts w:eastAsia="Times New Roman" w:cs="Times New Roman"/>
          <w:caps/>
          <w:color w:val="FF0000"/>
          <w:kern w:val="28"/>
          <w:szCs w:val="24"/>
          <w:lang w:eastAsia="lt-LT"/>
          <w14:cntxtAlts/>
        </w:rPr>
        <w:lastRenderedPageBreak/>
        <w:t>Kodėl ein</w:t>
      </w:r>
      <w:bookmarkStart w:id="0" w:name="_GoBack"/>
      <w:bookmarkEnd w:id="0"/>
      <w:r w:rsidRPr="00F57E40">
        <w:rPr>
          <w:rFonts w:eastAsia="Times New Roman" w:cs="Times New Roman"/>
          <w:caps/>
          <w:color w:val="FF0000"/>
          <w:kern w:val="28"/>
          <w:szCs w:val="24"/>
          <w:lang w:eastAsia="lt-LT"/>
          <w14:cntxtAlts/>
        </w:rPr>
        <w:t>u į mokyklą?</w:t>
      </w:r>
    </w:p>
    <w:p w:rsidR="00A700D1" w:rsidRPr="00A275F8" w:rsidRDefault="002C1A39" w:rsidP="00A700D1">
      <w:pPr>
        <w:widowControl w:val="0"/>
        <w:spacing w:after="160" w:line="276" w:lineRule="auto"/>
        <w:jc w:val="both"/>
        <w:rPr>
          <w:rFonts w:eastAsia="Times New Roman" w:cs="Times New Roman"/>
          <w:color w:val="000000"/>
          <w:kern w:val="28"/>
          <w:sz w:val="22"/>
          <w:lang w:eastAsia="lt-LT"/>
          <w14:cntxtAlts/>
        </w:rPr>
      </w:pPr>
      <w:r>
        <w:rPr>
          <w:rFonts w:eastAsia="Times New Roman" w:cs="Times New Roman"/>
          <w:color w:val="000000"/>
          <w:kern w:val="28"/>
          <w:sz w:val="22"/>
          <w:lang w:eastAsia="lt-LT"/>
          <w14:cntxtAlts/>
        </w:rPr>
        <w:t xml:space="preserve"> </w:t>
      </w:r>
      <w:r w:rsidR="00A700D1" w:rsidRPr="00A275F8">
        <w:rPr>
          <w:rFonts w:eastAsia="Times New Roman" w:cs="Times New Roman"/>
          <w:color w:val="000000"/>
          <w:kern w:val="28"/>
          <w:sz w:val="22"/>
          <w:lang w:eastAsia="lt-LT"/>
          <w14:cntxtAlts/>
        </w:rPr>
        <w:t xml:space="preserve">Mokyklos nelankantys vaikai – problema daugelyje pasaulio šalių, ne išimtis ir Lietuva. Lietuvos Respublikoje privalomas ir valstybės garantuojamas ugdymas yra iki 16 m. pagal pradinio ir pagrindinio ugdymo programas (Lietuvos Respublikos Švietimo Įstatymas 2003 m. birželio 28 d.). </w:t>
      </w:r>
    </w:p>
    <w:p w:rsidR="00A700D1" w:rsidRPr="00A275F8" w:rsidRDefault="002C1A39" w:rsidP="00A700D1">
      <w:pPr>
        <w:spacing w:after="120" w:line="276" w:lineRule="auto"/>
        <w:jc w:val="both"/>
        <w:rPr>
          <w:rFonts w:eastAsia="Times New Roman" w:cs="Times New Roman"/>
          <w:color w:val="000000"/>
          <w:kern w:val="28"/>
          <w:sz w:val="22"/>
          <w:lang w:eastAsia="lt-LT"/>
          <w14:cntxtAlts/>
        </w:rPr>
      </w:pPr>
      <w:r>
        <w:rPr>
          <w:rFonts w:eastAsia="Times New Roman" w:cs="Times New Roman"/>
          <w:color w:val="000000"/>
          <w:kern w:val="28"/>
          <w:sz w:val="22"/>
          <w:lang w:eastAsia="lt-LT"/>
          <w14:cntxtAlts/>
        </w:rPr>
        <w:t xml:space="preserve"> </w:t>
      </w:r>
      <w:r w:rsidR="00A700D1" w:rsidRPr="00A275F8">
        <w:rPr>
          <w:rFonts w:eastAsia="Times New Roman" w:cs="Times New Roman"/>
          <w:color w:val="000000"/>
          <w:kern w:val="28"/>
          <w:sz w:val="22"/>
          <w:lang w:eastAsia="lt-LT"/>
          <w14:cntxtAlts/>
        </w:rPr>
        <w:t>Įgyvendinti šį tikslą nelengva, nes dalis mokinių mokyklą lanko nenoriai, dažnai praleidinėja pamokas, o kartais ir visai atsisako mokytis, nėra motyvuoti įgyti pagrindinį išsilavinimą, todėl anksti pasitraukia iš mokyklos. Mokinys, „iškritęs“ iš švietimo sistemos, negali gauti išsilavinimo dokumento, patvirtinančio jo mokymosi rezultatus, todėl toks asmuo negali sėkmingai įsilieti į darbo rinką.</w:t>
      </w:r>
    </w:p>
    <w:p w:rsidR="00A700D1" w:rsidRDefault="002C1A39" w:rsidP="00A700D1">
      <w:pPr>
        <w:spacing w:after="120" w:line="276" w:lineRule="auto"/>
        <w:jc w:val="both"/>
        <w:rPr>
          <w:rFonts w:eastAsia="Times New Roman" w:cs="Times New Roman"/>
          <w:color w:val="000000"/>
          <w:kern w:val="28"/>
          <w:sz w:val="22"/>
          <w:lang w:eastAsia="lt-LT"/>
          <w14:cntxtAlts/>
        </w:rPr>
      </w:pPr>
      <w:r>
        <w:rPr>
          <w:rFonts w:eastAsia="Times New Roman" w:cs="Times New Roman"/>
          <w:color w:val="000000"/>
          <w:kern w:val="28"/>
          <w:sz w:val="22"/>
          <w:lang w:eastAsia="lt-LT"/>
          <w14:cntxtAlts/>
        </w:rPr>
        <w:t xml:space="preserve"> </w:t>
      </w:r>
      <w:r w:rsidR="00A700D1" w:rsidRPr="00A275F8">
        <w:rPr>
          <w:rFonts w:eastAsia="Times New Roman" w:cs="Times New Roman"/>
          <w:color w:val="000000"/>
          <w:kern w:val="28"/>
          <w:sz w:val="22"/>
          <w:lang w:eastAsia="lt-LT"/>
          <w14:cntxtAlts/>
        </w:rPr>
        <w:t xml:space="preserve"> </w:t>
      </w:r>
      <w:proofErr w:type="spellStart"/>
      <w:r w:rsidR="00A700D1" w:rsidRPr="00A275F8">
        <w:rPr>
          <w:rFonts w:eastAsia="Times New Roman" w:cs="Times New Roman"/>
          <w:color w:val="000000"/>
          <w:kern w:val="28"/>
          <w:sz w:val="22"/>
          <w:lang w:eastAsia="lt-LT"/>
          <w14:cntxtAlts/>
        </w:rPr>
        <w:t>Šateikių</w:t>
      </w:r>
      <w:proofErr w:type="spellEnd"/>
      <w:r w:rsidR="00A700D1" w:rsidRPr="00A275F8">
        <w:rPr>
          <w:rFonts w:eastAsia="Times New Roman" w:cs="Times New Roman"/>
          <w:color w:val="000000"/>
          <w:kern w:val="28"/>
          <w:sz w:val="22"/>
          <w:lang w:eastAsia="lt-LT"/>
          <w14:cntxtAlts/>
        </w:rPr>
        <w:t xml:space="preserve"> pagrindinės mokyklos</w:t>
      </w:r>
      <w:r>
        <w:rPr>
          <w:rFonts w:eastAsia="Times New Roman" w:cs="Times New Roman"/>
          <w:color w:val="000000"/>
          <w:kern w:val="28"/>
          <w:sz w:val="22"/>
          <w:lang w:eastAsia="lt-LT"/>
          <w14:cntxtAlts/>
        </w:rPr>
        <w:t xml:space="preserve"> 5-10 klasių</w:t>
      </w:r>
      <w:r w:rsidR="001513E8">
        <w:rPr>
          <w:rFonts w:eastAsia="Times New Roman" w:cs="Times New Roman"/>
          <w:color w:val="000000"/>
          <w:kern w:val="28"/>
          <w:sz w:val="22"/>
          <w:lang w:eastAsia="lt-LT"/>
          <w14:cntxtAlts/>
        </w:rPr>
        <w:t xml:space="preserve"> mokinių apklausos rezultatai</w:t>
      </w:r>
      <w:r w:rsidR="00A700D1" w:rsidRPr="00A275F8">
        <w:rPr>
          <w:rFonts w:eastAsia="Times New Roman" w:cs="Times New Roman"/>
          <w:color w:val="000000"/>
          <w:kern w:val="28"/>
          <w:sz w:val="22"/>
          <w:lang w:eastAsia="lt-LT"/>
          <w14:cntxtAlts/>
        </w:rPr>
        <w:t xml:space="preserve"> (a</w:t>
      </w:r>
      <w:r w:rsidR="001513E8">
        <w:rPr>
          <w:rFonts w:eastAsia="Times New Roman" w:cs="Times New Roman"/>
          <w:color w:val="000000"/>
          <w:kern w:val="28"/>
          <w:sz w:val="22"/>
          <w:lang w:eastAsia="lt-LT"/>
          <w14:cntxtAlts/>
        </w:rPr>
        <w:t>pklausoje dalyvavo 65 mokiniai).</w:t>
      </w:r>
    </w:p>
    <w:p w:rsidR="00A700D1" w:rsidRPr="00A275F8" w:rsidRDefault="00A700D1" w:rsidP="00A700D1">
      <w:pPr>
        <w:spacing w:after="120" w:line="276" w:lineRule="auto"/>
        <w:jc w:val="both"/>
        <w:rPr>
          <w:rFonts w:eastAsia="Times New Roman" w:cs="Times New Roman"/>
          <w:color w:val="000000"/>
          <w:kern w:val="28"/>
          <w:sz w:val="22"/>
          <w:lang w:eastAsia="lt-LT"/>
          <w14:cntxtAlts/>
        </w:rPr>
      </w:pPr>
    </w:p>
    <w:p w:rsidR="00A700D1" w:rsidRPr="00A275F8" w:rsidRDefault="00A700D1" w:rsidP="00A700D1">
      <w:pPr>
        <w:spacing w:after="120" w:line="276" w:lineRule="auto"/>
        <w:jc w:val="both"/>
        <w:rPr>
          <w:rFonts w:eastAsia="Times New Roman" w:cs="Times New Roman"/>
          <w:color w:val="000000"/>
          <w:kern w:val="28"/>
          <w:sz w:val="22"/>
          <w:u w:val="single"/>
          <w:lang w:eastAsia="lt-LT"/>
          <w14:cntxtAlts/>
        </w:rPr>
      </w:pPr>
      <w:r w:rsidRPr="00A275F8">
        <w:rPr>
          <w:rFonts w:eastAsia="Times New Roman" w:cs="Times New Roman"/>
          <w:color w:val="000000"/>
          <w:kern w:val="28"/>
          <w:sz w:val="22"/>
          <w:lang w:eastAsia="lt-LT"/>
          <w14:cntxtAlts/>
        </w:rPr>
        <w:t xml:space="preserve"> </w:t>
      </w:r>
      <w:r w:rsidRPr="00A275F8">
        <w:rPr>
          <w:rFonts w:eastAsia="Times New Roman" w:cs="Times New Roman"/>
          <w:color w:val="000000"/>
          <w:kern w:val="28"/>
          <w:sz w:val="22"/>
          <w:u w:val="single"/>
          <w:lang w:eastAsia="lt-LT"/>
          <w14:cntxtAlts/>
        </w:rPr>
        <w:t>Mokyklą  lankyti skatina šios priežastys:</w:t>
      </w:r>
    </w:p>
    <w:p w:rsidR="00A700D1" w:rsidRPr="00A275F8" w:rsidRDefault="00A700D1" w:rsidP="00A700D1">
      <w:pPr>
        <w:spacing w:after="120" w:line="276" w:lineRule="auto"/>
        <w:ind w:left="360" w:hanging="360"/>
        <w:jc w:val="both"/>
        <w:rPr>
          <w:rFonts w:eastAsia="Times New Roman" w:cs="Times New Roman"/>
          <w:b/>
          <w:bCs/>
          <w:color w:val="000000"/>
          <w:kern w:val="28"/>
          <w:sz w:val="22"/>
          <w:lang w:eastAsia="lt-LT"/>
          <w14:cntxtAlts/>
        </w:rPr>
      </w:pPr>
      <w:r>
        <w:rPr>
          <w:rFonts w:eastAsia="Times New Roman" w:cs="Times New Roman"/>
          <w:b/>
          <w:bCs/>
          <w:color w:val="000000"/>
          <w:kern w:val="28"/>
          <w:sz w:val="22"/>
          <w:lang w:eastAsia="lt-LT"/>
          <w14:cntxtAlts/>
        </w:rPr>
        <w:t>23 mokiniai -</w:t>
      </w:r>
      <w:r w:rsidRPr="00A275F8">
        <w:rPr>
          <w:rFonts w:eastAsia="Times New Roman" w:cs="Times New Roman"/>
          <w:b/>
          <w:bCs/>
          <w:color w:val="000000"/>
          <w:kern w:val="28"/>
          <w:sz w:val="22"/>
          <w:lang w:eastAsia="lt-LT"/>
          <w14:cntxtAlts/>
        </w:rPr>
        <w:t xml:space="preserve"> skatina noras įgyti žinių;</w:t>
      </w:r>
    </w:p>
    <w:p w:rsidR="00A700D1" w:rsidRPr="00A700D1" w:rsidRDefault="00A700D1" w:rsidP="00A700D1">
      <w:pPr>
        <w:spacing w:after="120" w:line="276" w:lineRule="auto"/>
        <w:ind w:left="360" w:hanging="360"/>
        <w:jc w:val="both"/>
        <w:rPr>
          <w:rFonts w:eastAsia="Times New Roman" w:cs="Times New Roman"/>
          <w:color w:val="000000"/>
          <w:kern w:val="28"/>
          <w:sz w:val="22"/>
          <w:lang w:eastAsia="lt-LT"/>
          <w14:cntxtAlts/>
        </w:rPr>
      </w:pPr>
      <w:r>
        <w:rPr>
          <w:rFonts w:eastAsia="Times New Roman" w:cs="Times New Roman"/>
          <w:b/>
          <w:bCs/>
          <w:color w:val="000000"/>
          <w:kern w:val="28"/>
          <w:sz w:val="22"/>
          <w:lang w:eastAsia="lt-LT"/>
          <w14:cntxtAlts/>
        </w:rPr>
        <w:t>42 mokiniai -</w:t>
      </w:r>
      <w:r w:rsidRPr="00A275F8">
        <w:rPr>
          <w:rFonts w:eastAsia="Times New Roman" w:cs="Times New Roman"/>
          <w:b/>
          <w:bCs/>
          <w:color w:val="000000"/>
          <w:kern w:val="28"/>
          <w:sz w:val="22"/>
          <w:lang w:eastAsia="lt-LT"/>
          <w14:cntxtAlts/>
        </w:rPr>
        <w:t xml:space="preserve"> skatina tėvai arba nori susitikti su draugais</w:t>
      </w:r>
      <w:r w:rsidRPr="00A275F8">
        <w:rPr>
          <w:rFonts w:eastAsia="Times New Roman" w:cs="Times New Roman"/>
          <w:color w:val="000000"/>
          <w:kern w:val="28"/>
          <w:sz w:val="22"/>
          <w:lang w:eastAsia="lt-LT"/>
          <w14:cntxtAlts/>
        </w:rPr>
        <w:t>.</w:t>
      </w:r>
    </w:p>
    <w:p w:rsidR="00A700D1" w:rsidRPr="00A275F8" w:rsidRDefault="00A700D1" w:rsidP="00A700D1">
      <w:pPr>
        <w:spacing w:after="120" w:line="276" w:lineRule="auto"/>
        <w:jc w:val="both"/>
        <w:rPr>
          <w:rFonts w:eastAsia="Times New Roman" w:cs="Times New Roman"/>
          <w:color w:val="000000"/>
          <w:kern w:val="28"/>
          <w:sz w:val="22"/>
          <w:u w:val="single"/>
          <w:lang w:eastAsia="lt-LT"/>
          <w14:cntxtAlts/>
        </w:rPr>
      </w:pPr>
      <w:r w:rsidRPr="00A275F8">
        <w:rPr>
          <w:rFonts w:eastAsia="Times New Roman" w:cs="Times New Roman"/>
          <w:color w:val="000000"/>
          <w:kern w:val="28"/>
          <w:sz w:val="22"/>
          <w:u w:val="single"/>
          <w:lang w:eastAsia="lt-LT"/>
          <w14:cntxtAlts/>
        </w:rPr>
        <w:t>Ar mokiniams rūpi praleistų pamokų skaičius?:</w:t>
      </w:r>
    </w:p>
    <w:p w:rsidR="00A700D1" w:rsidRPr="00A275F8" w:rsidRDefault="00A700D1" w:rsidP="00A700D1">
      <w:pPr>
        <w:spacing w:after="120" w:line="276" w:lineRule="auto"/>
        <w:ind w:left="360" w:hanging="360"/>
        <w:jc w:val="both"/>
        <w:rPr>
          <w:rFonts w:eastAsia="Times New Roman" w:cs="Times New Roman"/>
          <w:color w:val="000000"/>
          <w:kern w:val="28"/>
          <w:sz w:val="22"/>
          <w:u w:val="single"/>
          <w:lang w:eastAsia="lt-LT"/>
          <w14:cntxtAlts/>
        </w:rPr>
      </w:pPr>
      <w:r w:rsidRPr="00684375">
        <w:rPr>
          <w:rFonts w:eastAsia="Times New Roman" w:cs="Times New Roman"/>
          <w:b/>
          <w:bCs/>
          <w:color w:val="000000"/>
          <w:kern w:val="28"/>
          <w:sz w:val="22"/>
          <w:lang w:eastAsia="lt-LT"/>
          <w14:cntxtAlts/>
        </w:rPr>
        <w:t xml:space="preserve">12 mokinių - </w:t>
      </w:r>
      <w:r w:rsidRPr="00A275F8">
        <w:rPr>
          <w:rFonts w:eastAsia="Times New Roman" w:cs="Times New Roman"/>
          <w:b/>
          <w:bCs/>
          <w:color w:val="000000"/>
          <w:kern w:val="28"/>
          <w:sz w:val="22"/>
          <w:lang w:eastAsia="lt-LT"/>
          <w14:cntxtAlts/>
        </w:rPr>
        <w:t>ne;</w:t>
      </w:r>
    </w:p>
    <w:p w:rsidR="00A700D1" w:rsidRPr="00684375" w:rsidRDefault="00A700D1" w:rsidP="00A700D1">
      <w:pPr>
        <w:spacing w:after="120" w:line="276" w:lineRule="auto"/>
        <w:ind w:left="360" w:hanging="360"/>
        <w:jc w:val="both"/>
        <w:rPr>
          <w:rFonts w:eastAsia="Times New Roman" w:cs="Times New Roman"/>
          <w:b/>
          <w:bCs/>
          <w:color w:val="000000"/>
          <w:kern w:val="28"/>
          <w:sz w:val="22"/>
          <w:lang w:eastAsia="lt-LT"/>
          <w14:cntxtAlts/>
        </w:rPr>
      </w:pPr>
      <w:r w:rsidRPr="00684375">
        <w:rPr>
          <w:rFonts w:eastAsia="Times New Roman" w:cs="Times New Roman"/>
          <w:b/>
          <w:bCs/>
          <w:color w:val="000000"/>
          <w:kern w:val="28"/>
          <w:sz w:val="22"/>
          <w:lang w:eastAsia="lt-LT"/>
          <w14:cntxtAlts/>
        </w:rPr>
        <w:lastRenderedPageBreak/>
        <w:t xml:space="preserve">53 </w:t>
      </w:r>
      <w:r w:rsidR="00F34948">
        <w:rPr>
          <w:rFonts w:eastAsia="Times New Roman" w:cs="Times New Roman"/>
          <w:b/>
          <w:bCs/>
          <w:color w:val="000000"/>
          <w:kern w:val="28"/>
          <w:sz w:val="22"/>
          <w:lang w:eastAsia="lt-LT"/>
          <w14:cntxtAlts/>
        </w:rPr>
        <w:t xml:space="preserve">mokiniai </w:t>
      </w:r>
      <w:r w:rsidRPr="00684375">
        <w:rPr>
          <w:rFonts w:eastAsia="Times New Roman" w:cs="Times New Roman"/>
          <w:b/>
          <w:bCs/>
          <w:color w:val="000000"/>
          <w:kern w:val="28"/>
          <w:sz w:val="22"/>
          <w:lang w:eastAsia="lt-LT"/>
          <w14:cntxtAlts/>
        </w:rPr>
        <w:t xml:space="preserve">- </w:t>
      </w:r>
      <w:r w:rsidRPr="00A275F8">
        <w:rPr>
          <w:rFonts w:eastAsia="Times New Roman" w:cs="Times New Roman"/>
          <w:b/>
          <w:bCs/>
          <w:color w:val="000000"/>
          <w:kern w:val="28"/>
          <w:sz w:val="22"/>
          <w:lang w:eastAsia="lt-LT"/>
          <w14:cntxtAlts/>
        </w:rPr>
        <w:t>taip.</w:t>
      </w:r>
    </w:p>
    <w:p w:rsidR="00A700D1" w:rsidRPr="00A275F8" w:rsidRDefault="002C1A39" w:rsidP="001513E8">
      <w:pPr>
        <w:spacing w:after="120" w:line="276" w:lineRule="auto"/>
        <w:ind w:firstLine="142"/>
        <w:jc w:val="both"/>
        <w:rPr>
          <w:rFonts w:eastAsia="Times New Roman" w:cs="Times New Roman"/>
          <w:bCs/>
          <w:color w:val="000000"/>
          <w:kern w:val="28"/>
          <w:sz w:val="22"/>
          <w:lang w:eastAsia="lt-LT"/>
          <w14:cntxtAlts/>
        </w:rPr>
      </w:pPr>
      <w:r>
        <w:rPr>
          <w:rFonts w:eastAsia="Times New Roman" w:cs="Times New Roman"/>
          <w:bCs/>
          <w:color w:val="000000"/>
          <w:kern w:val="28"/>
          <w:sz w:val="22"/>
          <w:lang w:eastAsia="lt-LT"/>
          <w14:cntxtAlts/>
        </w:rPr>
        <w:t xml:space="preserve"> </w:t>
      </w:r>
      <w:r w:rsidR="00A700D1" w:rsidRPr="00684375">
        <w:rPr>
          <w:rFonts w:eastAsia="Times New Roman" w:cs="Times New Roman"/>
          <w:bCs/>
          <w:color w:val="000000"/>
          <w:kern w:val="28"/>
          <w:sz w:val="22"/>
          <w:lang w:eastAsia="lt-LT"/>
          <w14:cntxtAlts/>
        </w:rPr>
        <w:t xml:space="preserve">Mokinių lankomumas - gana opi tema. </w:t>
      </w:r>
      <w:r w:rsidR="001513E8">
        <w:rPr>
          <w:rFonts w:eastAsia="Times New Roman" w:cs="Times New Roman"/>
          <w:bCs/>
          <w:color w:val="000000"/>
          <w:kern w:val="28"/>
          <w:sz w:val="22"/>
          <w:lang w:eastAsia="lt-LT"/>
          <w14:cntxtAlts/>
        </w:rPr>
        <w:t>Apklausos</w:t>
      </w:r>
      <w:r w:rsidR="00A700D1" w:rsidRPr="00684375">
        <w:rPr>
          <w:rFonts w:eastAsia="Times New Roman" w:cs="Times New Roman"/>
          <w:bCs/>
          <w:color w:val="000000"/>
          <w:kern w:val="28"/>
          <w:sz w:val="22"/>
          <w:lang w:eastAsia="lt-LT"/>
          <w14:cntxtAlts/>
        </w:rPr>
        <w:t xml:space="preserve"> duomenys rodo, kad pamokų praleidinėjimas ar vėlavimas į jas pablogina mokinio rezultatus.</w:t>
      </w:r>
    </w:p>
    <w:p w:rsidR="00A700D1" w:rsidRPr="00A275F8" w:rsidRDefault="002C1A39" w:rsidP="00A700D1">
      <w:pPr>
        <w:spacing w:after="120" w:line="276" w:lineRule="auto"/>
        <w:jc w:val="both"/>
        <w:rPr>
          <w:rFonts w:eastAsia="Times New Roman" w:cs="Times New Roman"/>
          <w:color w:val="000000"/>
          <w:kern w:val="28"/>
          <w:sz w:val="22"/>
          <w:lang w:eastAsia="lt-LT"/>
          <w14:cntxtAlts/>
        </w:rPr>
      </w:pPr>
      <w:r>
        <w:rPr>
          <w:rFonts w:eastAsia="Times New Roman" w:cs="Times New Roman"/>
          <w:color w:val="000000"/>
          <w:kern w:val="28"/>
          <w:sz w:val="22"/>
          <w:lang w:eastAsia="lt-LT"/>
          <w14:cntxtAlts/>
        </w:rPr>
        <w:t xml:space="preserve"> </w:t>
      </w:r>
      <w:r w:rsidR="00A700D1" w:rsidRPr="00A275F8">
        <w:rPr>
          <w:rFonts w:eastAsia="Times New Roman" w:cs="Times New Roman"/>
          <w:color w:val="000000"/>
          <w:kern w:val="28"/>
          <w:sz w:val="22"/>
          <w:lang w:eastAsia="lt-LT"/>
          <w14:cntxtAlts/>
        </w:rPr>
        <w:t xml:space="preserve">Reikėtų nepamiršti, kad mokyklos lankomumas labai priklauso nuo šeimoje ugdomų vertybių – požiūrio į išsilavinimą, tvarkos ir teisingo suaugusiųjų kontrolės suvokimo. </w:t>
      </w:r>
    </w:p>
    <w:p w:rsidR="00A700D1" w:rsidRPr="00F57E40" w:rsidRDefault="00A700D1" w:rsidP="00A700D1">
      <w:pPr>
        <w:pStyle w:val="Antrat3"/>
        <w:widowControl w:val="0"/>
        <w:spacing w:line="276" w:lineRule="auto"/>
        <w:rPr>
          <w:rFonts w:ascii="Times New Roman" w:eastAsia="Times New Roman" w:hAnsi="Times New Roman" w:cs="Times New Roman"/>
          <w:caps/>
          <w:color w:val="FF0000"/>
          <w:kern w:val="28"/>
          <w:sz w:val="22"/>
          <w:szCs w:val="22"/>
          <w:lang w:eastAsia="lt-LT"/>
          <w14:ligatures w14:val="standard"/>
          <w14:cntxtAlts/>
        </w:rPr>
      </w:pPr>
      <w:r w:rsidRPr="00F57E40">
        <w:rPr>
          <w:rFonts w:ascii="Times New Roman" w:eastAsia="Times New Roman" w:hAnsi="Times New Roman" w:cs="Times New Roman"/>
          <w:color w:val="FF0000"/>
          <w:kern w:val="28"/>
          <w:sz w:val="22"/>
          <w:szCs w:val="22"/>
          <w:lang w:eastAsia="lt-LT"/>
          <w14:cntxtAlts/>
        </w:rPr>
        <w:t> </w:t>
      </w:r>
      <w:r w:rsidR="00F57E40" w:rsidRPr="00F57E40">
        <w:rPr>
          <w:rFonts w:ascii="Times New Roman" w:eastAsia="Times New Roman" w:hAnsi="Times New Roman" w:cs="Times New Roman"/>
          <w:color w:val="FF0000"/>
          <w:kern w:val="28"/>
          <w:sz w:val="22"/>
          <w:szCs w:val="22"/>
          <w:lang w:eastAsia="lt-LT"/>
          <w14:cntxtAlts/>
        </w:rPr>
        <w:t xml:space="preserve">      </w:t>
      </w:r>
      <w:r w:rsidRPr="00F57E40">
        <w:rPr>
          <w:rFonts w:ascii="Times New Roman" w:eastAsia="Times New Roman" w:hAnsi="Times New Roman" w:cs="Times New Roman"/>
          <w:caps/>
          <w:color w:val="FF0000"/>
          <w:kern w:val="28"/>
          <w:sz w:val="22"/>
          <w:szCs w:val="22"/>
          <w:lang w:eastAsia="lt-LT"/>
          <w14:cntxtAlts/>
        </w:rPr>
        <w:t xml:space="preserve">Namų darbai: reikia ar </w:t>
      </w:r>
      <w:r w:rsidR="00F57E40" w:rsidRPr="00F57E40">
        <w:rPr>
          <w:rFonts w:ascii="Times New Roman" w:eastAsia="Times New Roman" w:hAnsi="Times New Roman" w:cs="Times New Roman"/>
          <w:caps/>
          <w:color w:val="FF0000"/>
          <w:kern w:val="28"/>
          <w:sz w:val="22"/>
          <w:szCs w:val="22"/>
          <w:lang w:eastAsia="lt-LT"/>
          <w14:cntxtAlts/>
        </w:rPr>
        <w:t xml:space="preserve">  </w:t>
      </w:r>
      <w:r w:rsidRPr="00F57E40">
        <w:rPr>
          <w:rFonts w:ascii="Times New Roman" w:eastAsia="Times New Roman" w:hAnsi="Times New Roman" w:cs="Times New Roman"/>
          <w:caps/>
          <w:color w:val="FF0000"/>
          <w:kern w:val="28"/>
          <w:sz w:val="22"/>
          <w:szCs w:val="22"/>
          <w:lang w:eastAsia="lt-LT"/>
          <w14:cntxtAlts/>
        </w:rPr>
        <w:t>nereikia?</w:t>
      </w:r>
    </w:p>
    <w:p w:rsidR="00A700D1" w:rsidRPr="00A275F8" w:rsidRDefault="002C1A39" w:rsidP="00A700D1">
      <w:pPr>
        <w:widowControl w:val="0"/>
        <w:spacing w:after="160" w:line="276" w:lineRule="auto"/>
        <w:jc w:val="both"/>
        <w:rPr>
          <w:rFonts w:eastAsia="Times New Roman" w:cs="Times New Roman"/>
          <w:color w:val="000000"/>
          <w:kern w:val="28"/>
          <w:sz w:val="22"/>
          <w:lang w:eastAsia="lt-LT"/>
          <w14:cntxtAlts/>
        </w:rPr>
      </w:pPr>
      <w:r>
        <w:rPr>
          <w:rFonts w:eastAsia="Times New Roman" w:cs="Times New Roman"/>
          <w:color w:val="4D4D4D"/>
          <w:kern w:val="28"/>
          <w:sz w:val="22"/>
          <w:lang w:eastAsia="lt-LT"/>
          <w14:cntxtAlts/>
        </w:rPr>
        <w:t xml:space="preserve"> </w:t>
      </w:r>
      <w:r w:rsidR="00A700D1" w:rsidRPr="00A275F8">
        <w:rPr>
          <w:rFonts w:eastAsia="Times New Roman" w:cs="Times New Roman"/>
          <w:color w:val="000000"/>
          <w:kern w:val="28"/>
          <w:sz w:val="22"/>
          <w:lang w:eastAsia="lt-LT"/>
          <w14:cntxtAlts/>
        </w:rPr>
        <w:t xml:space="preserve">Namų darbai – tai du žodžiai, kuriuos išgirdus sunerimsta tiek mokiniai, tiek tėvai, tiek mokytojai. Galvoje pradeda suktis įvairūs klausimai: kaip turėtų atrodyti namų darbai? Kiek jie naudingi? </w:t>
      </w:r>
      <w:r>
        <w:rPr>
          <w:rFonts w:eastAsia="Times New Roman" w:cs="Times New Roman"/>
          <w:color w:val="000000"/>
          <w:kern w:val="28"/>
          <w:sz w:val="22"/>
          <w:lang w:eastAsia="lt-LT"/>
          <w14:cntxtAlts/>
        </w:rPr>
        <w:t>Kokia turėtų būti jų apimtis</w:t>
      </w:r>
      <w:r w:rsidR="00A700D1" w:rsidRPr="00A275F8">
        <w:rPr>
          <w:rFonts w:eastAsia="Times New Roman" w:cs="Times New Roman"/>
          <w:color w:val="000000"/>
          <w:kern w:val="28"/>
          <w:sz w:val="22"/>
          <w:lang w:eastAsia="lt-LT"/>
          <w14:cntxtAlts/>
        </w:rPr>
        <w:t>? Namų darbai įvairaus amžiaus mokiniams yra nuolatinis diskusijų objektas. </w:t>
      </w:r>
    </w:p>
    <w:p w:rsidR="00A700D1" w:rsidRPr="00A275F8" w:rsidRDefault="002C1A39" w:rsidP="00A700D1">
      <w:pPr>
        <w:widowControl w:val="0"/>
        <w:spacing w:after="160" w:line="276" w:lineRule="auto"/>
        <w:jc w:val="both"/>
        <w:rPr>
          <w:rFonts w:eastAsia="Times New Roman" w:cs="Times New Roman"/>
          <w:color w:val="000000"/>
          <w:kern w:val="28"/>
          <w:sz w:val="22"/>
          <w:lang w:eastAsia="lt-LT"/>
          <w14:cntxtAlts/>
        </w:rPr>
      </w:pPr>
      <w:r>
        <w:rPr>
          <w:rFonts w:eastAsia="Times New Roman" w:cs="Times New Roman"/>
          <w:color w:val="000000"/>
          <w:kern w:val="28"/>
          <w:sz w:val="22"/>
          <w:lang w:eastAsia="lt-LT"/>
          <w14:cntxtAlts/>
        </w:rPr>
        <w:t xml:space="preserve"> Mokiniams buvo pateikti klausimai:</w:t>
      </w:r>
    </w:p>
    <w:p w:rsidR="00A700D1" w:rsidRPr="00A275F8" w:rsidRDefault="00A700D1" w:rsidP="00A700D1">
      <w:pPr>
        <w:widowControl w:val="0"/>
        <w:spacing w:after="160" w:line="276" w:lineRule="auto"/>
        <w:jc w:val="both"/>
        <w:rPr>
          <w:rFonts w:eastAsia="Times New Roman" w:cs="Times New Roman"/>
          <w:color w:val="000000"/>
          <w:kern w:val="28"/>
          <w:sz w:val="22"/>
          <w:u w:val="single"/>
          <w:lang w:eastAsia="lt-LT"/>
          <w14:cntxtAlts/>
        </w:rPr>
      </w:pPr>
      <w:r w:rsidRPr="00A275F8">
        <w:rPr>
          <w:rFonts w:eastAsia="Times New Roman" w:cs="Times New Roman"/>
          <w:color w:val="000000"/>
          <w:kern w:val="28"/>
          <w:sz w:val="22"/>
          <w:u w:val="single"/>
          <w:lang w:eastAsia="lt-LT"/>
          <w14:cntxtAlts/>
        </w:rPr>
        <w:t>Kiek laiko kasdien skiri namų darbų atlikimui?</w:t>
      </w:r>
    </w:p>
    <w:p w:rsidR="00A700D1" w:rsidRPr="00A275F8" w:rsidRDefault="00A700D1" w:rsidP="00A700D1">
      <w:pPr>
        <w:widowControl w:val="0"/>
        <w:spacing w:after="160" w:line="276" w:lineRule="auto"/>
        <w:ind w:left="360" w:hanging="360"/>
        <w:rPr>
          <w:rFonts w:eastAsia="Times New Roman" w:cs="Times New Roman"/>
          <w:color w:val="000000"/>
          <w:kern w:val="28"/>
          <w:sz w:val="22"/>
          <w:lang w:eastAsia="lt-LT"/>
          <w14:cntxtAlts/>
        </w:rPr>
      </w:pPr>
      <w:r w:rsidRPr="00A275F8">
        <w:rPr>
          <w:rFonts w:eastAsia="Times New Roman" w:cs="Times New Roman"/>
          <w:color w:val="4D4D4D"/>
          <w:kern w:val="28"/>
          <w:sz w:val="22"/>
          <w:lang w:eastAsia="lt-LT"/>
          <w14:ligatures w14:val="standard"/>
          <w14:cntxtAlts/>
        </w:rPr>
        <w:t> </w:t>
      </w:r>
      <w:r w:rsidRPr="00A275F8">
        <w:rPr>
          <w:rFonts w:eastAsia="Times New Roman" w:cs="Times New Roman"/>
          <w:b/>
          <w:bCs/>
          <w:color w:val="000000"/>
          <w:kern w:val="28"/>
          <w:sz w:val="22"/>
          <w:lang w:eastAsia="lt-LT"/>
          <w14:cntxtAlts/>
        </w:rPr>
        <w:t>18 mokinių  - apie 30 min;</w:t>
      </w:r>
    </w:p>
    <w:p w:rsidR="00A700D1" w:rsidRPr="00A275F8" w:rsidRDefault="002C1A39" w:rsidP="00A700D1">
      <w:pPr>
        <w:widowControl w:val="0"/>
        <w:spacing w:after="160" w:line="276" w:lineRule="auto"/>
        <w:ind w:left="360" w:hanging="360"/>
        <w:rPr>
          <w:rFonts w:eastAsia="Times New Roman" w:cs="Times New Roman"/>
          <w:color w:val="000000"/>
          <w:kern w:val="28"/>
          <w:sz w:val="22"/>
          <w:lang w:eastAsia="lt-LT"/>
          <w14:cntxtAlts/>
        </w:rPr>
      </w:pPr>
      <w:r>
        <w:rPr>
          <w:rFonts w:eastAsia="Times New Roman" w:cs="Times New Roman"/>
          <w:b/>
          <w:bCs/>
          <w:color w:val="000000"/>
          <w:kern w:val="28"/>
          <w:sz w:val="22"/>
          <w:lang w:eastAsia="lt-LT"/>
          <w14:cntxtAlts/>
        </w:rPr>
        <w:t xml:space="preserve"> 20 mokinių - </w:t>
      </w:r>
      <w:r w:rsidR="00A700D1" w:rsidRPr="00A275F8">
        <w:rPr>
          <w:rFonts w:eastAsia="Times New Roman" w:cs="Times New Roman"/>
          <w:b/>
          <w:bCs/>
          <w:color w:val="000000"/>
          <w:kern w:val="28"/>
          <w:sz w:val="22"/>
          <w:lang w:eastAsia="lt-LT"/>
          <w14:cntxtAlts/>
        </w:rPr>
        <w:t>1 val.</w:t>
      </w:r>
      <w:r w:rsidR="00A700D1" w:rsidRPr="00A275F8">
        <w:rPr>
          <w:rFonts w:eastAsia="Times New Roman" w:cs="Times New Roman"/>
          <w:color w:val="000000"/>
          <w:kern w:val="28"/>
          <w:sz w:val="22"/>
          <w:lang w:val="en-US" w:eastAsia="lt-LT"/>
          <w14:cntxtAlts/>
        </w:rPr>
        <w:t>;</w:t>
      </w:r>
    </w:p>
    <w:p w:rsidR="00A700D1" w:rsidRPr="00A275F8" w:rsidRDefault="002C1A39" w:rsidP="00A700D1">
      <w:pPr>
        <w:widowControl w:val="0"/>
        <w:spacing w:after="160" w:line="276" w:lineRule="auto"/>
        <w:ind w:left="360" w:hanging="360"/>
        <w:rPr>
          <w:rFonts w:eastAsia="Times New Roman" w:cs="Times New Roman"/>
          <w:b/>
          <w:bCs/>
          <w:color w:val="000000"/>
          <w:kern w:val="28"/>
          <w:sz w:val="22"/>
          <w:lang w:eastAsia="lt-LT"/>
          <w14:cntxtAlts/>
        </w:rPr>
      </w:pPr>
      <w:r w:rsidRPr="008E60CF">
        <w:rPr>
          <w:rFonts w:eastAsia="Times New Roman" w:cs="Times New Roman"/>
          <w:b/>
          <w:bCs/>
          <w:color w:val="000000"/>
          <w:kern w:val="28"/>
          <w:sz w:val="22"/>
          <w:lang w:eastAsia="lt-LT"/>
          <w14:cntxtAlts/>
        </w:rPr>
        <w:t xml:space="preserve">18 mokinių - </w:t>
      </w:r>
      <w:r w:rsidR="00A700D1" w:rsidRPr="008E60CF">
        <w:rPr>
          <w:rFonts w:eastAsia="Times New Roman" w:cs="Times New Roman"/>
          <w:b/>
          <w:bCs/>
          <w:color w:val="000000"/>
          <w:kern w:val="28"/>
          <w:sz w:val="22"/>
          <w:lang w:eastAsia="lt-LT"/>
          <w14:cntxtAlts/>
        </w:rPr>
        <w:t xml:space="preserve">2 - 5 </w:t>
      </w:r>
      <w:proofErr w:type="spellStart"/>
      <w:r w:rsidR="00A700D1" w:rsidRPr="008E60CF">
        <w:rPr>
          <w:rFonts w:eastAsia="Times New Roman" w:cs="Times New Roman"/>
          <w:b/>
          <w:bCs/>
          <w:color w:val="000000"/>
          <w:kern w:val="28"/>
          <w:sz w:val="22"/>
          <w:lang w:eastAsia="lt-LT"/>
          <w14:cntxtAlts/>
        </w:rPr>
        <w:t>val</w:t>
      </w:r>
      <w:proofErr w:type="spellEnd"/>
      <w:r w:rsidR="00A700D1" w:rsidRPr="008E60CF">
        <w:rPr>
          <w:rFonts w:eastAsia="Times New Roman" w:cs="Times New Roman"/>
          <w:b/>
          <w:bCs/>
          <w:color w:val="000000"/>
          <w:kern w:val="28"/>
          <w:sz w:val="22"/>
          <w:lang w:eastAsia="lt-LT"/>
          <w14:cntxtAlts/>
        </w:rPr>
        <w:t>;</w:t>
      </w:r>
    </w:p>
    <w:p w:rsidR="00A700D1" w:rsidRPr="00A275F8" w:rsidRDefault="00A700D1" w:rsidP="00A700D1">
      <w:pPr>
        <w:widowControl w:val="0"/>
        <w:spacing w:after="160" w:line="276" w:lineRule="auto"/>
        <w:rPr>
          <w:rFonts w:eastAsia="Times New Roman" w:cs="Times New Roman"/>
          <w:color w:val="000000"/>
          <w:kern w:val="28"/>
          <w:sz w:val="22"/>
          <w:lang w:eastAsia="lt-LT"/>
          <w14:cntxtAlts/>
        </w:rPr>
      </w:pPr>
      <w:r w:rsidRPr="00A275F8">
        <w:rPr>
          <w:rFonts w:eastAsia="Times New Roman" w:cs="Times New Roman"/>
          <w:color w:val="4D4D4D"/>
          <w:kern w:val="28"/>
          <w:sz w:val="22"/>
          <w:lang w:eastAsia="lt-LT"/>
          <w14:ligatures w14:val="standard"/>
          <w14:cntxtAlts/>
        </w:rPr>
        <w:t> </w:t>
      </w:r>
      <w:r w:rsidR="00F34948" w:rsidRPr="008E60CF">
        <w:rPr>
          <w:rFonts w:eastAsia="Times New Roman" w:cs="Times New Roman"/>
          <w:b/>
          <w:bCs/>
          <w:color w:val="000000"/>
          <w:kern w:val="28"/>
          <w:sz w:val="22"/>
          <w:lang w:eastAsia="lt-LT"/>
          <w14:cntxtAlts/>
        </w:rPr>
        <w:t xml:space="preserve">9 mokiniai </w:t>
      </w:r>
      <w:r w:rsidR="002C1A39" w:rsidRPr="008E60CF">
        <w:rPr>
          <w:rFonts w:eastAsia="Times New Roman" w:cs="Times New Roman"/>
          <w:b/>
          <w:bCs/>
          <w:color w:val="000000"/>
          <w:kern w:val="28"/>
          <w:sz w:val="22"/>
          <w:lang w:eastAsia="lt-LT"/>
          <w14:cntxtAlts/>
        </w:rPr>
        <w:t>–</w:t>
      </w:r>
      <w:r w:rsidR="00F34948" w:rsidRPr="008E60CF">
        <w:rPr>
          <w:rFonts w:eastAsia="Times New Roman" w:cs="Times New Roman"/>
          <w:b/>
          <w:bCs/>
          <w:color w:val="000000"/>
          <w:kern w:val="28"/>
          <w:sz w:val="22"/>
          <w:lang w:eastAsia="lt-LT"/>
          <w14:cntxtAlts/>
        </w:rPr>
        <w:t xml:space="preserve"> </w:t>
      </w:r>
      <w:r w:rsidR="002C1A39" w:rsidRPr="008E60CF">
        <w:rPr>
          <w:rFonts w:eastAsia="Times New Roman" w:cs="Times New Roman"/>
          <w:b/>
          <w:bCs/>
          <w:color w:val="000000"/>
          <w:kern w:val="28"/>
          <w:sz w:val="22"/>
          <w:lang w:eastAsia="lt-LT"/>
          <w14:cntxtAlts/>
        </w:rPr>
        <w:t>neatlieka.</w:t>
      </w:r>
    </w:p>
    <w:p w:rsidR="00A700D1" w:rsidRPr="00A275F8" w:rsidRDefault="002C1A39" w:rsidP="00A700D1">
      <w:pPr>
        <w:widowControl w:val="0"/>
        <w:spacing w:after="160" w:line="276" w:lineRule="auto"/>
        <w:jc w:val="both"/>
        <w:rPr>
          <w:rFonts w:eastAsia="Times New Roman" w:cs="Times New Roman"/>
          <w:color w:val="000000"/>
          <w:kern w:val="28"/>
          <w:sz w:val="22"/>
          <w:u w:val="single"/>
          <w:lang w:eastAsia="lt-LT"/>
          <w14:cntxtAlts/>
        </w:rPr>
      </w:pPr>
      <w:r>
        <w:rPr>
          <w:rFonts w:eastAsia="Times New Roman" w:cs="Times New Roman"/>
          <w:color w:val="000000"/>
          <w:kern w:val="28"/>
          <w:sz w:val="22"/>
          <w:u w:val="single"/>
          <w:lang w:eastAsia="lt-LT"/>
          <w14:cntxtAlts/>
        </w:rPr>
        <w:t>Ar namų darb</w:t>
      </w:r>
      <w:r w:rsidR="00A700D1" w:rsidRPr="00A275F8">
        <w:rPr>
          <w:rFonts w:eastAsia="Times New Roman" w:cs="Times New Roman"/>
          <w:color w:val="000000"/>
          <w:kern w:val="28"/>
          <w:sz w:val="22"/>
          <w:u w:val="single"/>
          <w:lang w:eastAsia="lt-LT"/>
          <w14:cntxtAlts/>
        </w:rPr>
        <w:t>ai padeda įtvirtinti ir pagilinti žinias bei ugdyti savarankiškumą?</w:t>
      </w:r>
    </w:p>
    <w:p w:rsidR="00A700D1" w:rsidRPr="00A275F8" w:rsidRDefault="00A700D1" w:rsidP="00A700D1">
      <w:pPr>
        <w:widowControl w:val="0"/>
        <w:spacing w:after="160" w:line="276" w:lineRule="auto"/>
        <w:ind w:left="360" w:hanging="360"/>
        <w:rPr>
          <w:rFonts w:eastAsia="Times New Roman" w:cs="Times New Roman"/>
          <w:b/>
          <w:bCs/>
          <w:color w:val="000000"/>
          <w:kern w:val="28"/>
          <w:sz w:val="22"/>
          <w:lang w:eastAsia="lt-LT"/>
          <w14:cntxtAlts/>
        </w:rPr>
      </w:pPr>
      <w:r>
        <w:rPr>
          <w:rFonts w:eastAsia="Times New Roman" w:cs="Times New Roman"/>
          <w:b/>
          <w:bCs/>
          <w:color w:val="000000"/>
          <w:kern w:val="28"/>
          <w:sz w:val="22"/>
          <w:lang w:eastAsia="lt-LT"/>
          <w14:cntxtAlts/>
        </w:rPr>
        <w:lastRenderedPageBreak/>
        <w:t xml:space="preserve">13 - </w:t>
      </w:r>
      <w:r w:rsidRPr="00A275F8">
        <w:rPr>
          <w:rFonts w:eastAsia="Times New Roman" w:cs="Times New Roman"/>
          <w:b/>
          <w:bCs/>
          <w:color w:val="000000"/>
          <w:kern w:val="28"/>
          <w:sz w:val="22"/>
          <w:lang w:eastAsia="lt-LT"/>
          <w14:cntxtAlts/>
        </w:rPr>
        <w:t>nepadeda;</w:t>
      </w:r>
    </w:p>
    <w:p w:rsidR="00A700D1" w:rsidRDefault="00A700D1" w:rsidP="00A700D1">
      <w:pPr>
        <w:widowControl w:val="0"/>
        <w:spacing w:after="160" w:line="276" w:lineRule="auto"/>
        <w:rPr>
          <w:rFonts w:eastAsia="Times New Roman" w:cs="Times New Roman"/>
          <w:color w:val="000000"/>
          <w:kern w:val="28"/>
          <w:sz w:val="22"/>
          <w:lang w:eastAsia="lt-LT"/>
          <w14:cntxtAlts/>
        </w:rPr>
      </w:pPr>
      <w:r w:rsidRPr="00A275F8">
        <w:rPr>
          <w:rFonts w:eastAsia="Times New Roman" w:cs="Times New Roman"/>
          <w:color w:val="4D4D4D"/>
          <w:kern w:val="28"/>
          <w:sz w:val="22"/>
          <w:lang w:eastAsia="lt-LT"/>
          <w14:ligatures w14:val="standard"/>
          <w14:cntxtAlts/>
        </w:rPr>
        <w:t> </w:t>
      </w:r>
      <w:r>
        <w:rPr>
          <w:rFonts w:eastAsia="Times New Roman" w:cs="Times New Roman"/>
          <w:b/>
          <w:bCs/>
          <w:color w:val="000000"/>
          <w:kern w:val="28"/>
          <w:sz w:val="22"/>
          <w:lang w:eastAsia="lt-LT"/>
          <w14:cntxtAlts/>
        </w:rPr>
        <w:t xml:space="preserve">42 - </w:t>
      </w:r>
      <w:r w:rsidRPr="00A275F8">
        <w:rPr>
          <w:rFonts w:eastAsia="Times New Roman" w:cs="Times New Roman"/>
          <w:b/>
          <w:bCs/>
          <w:color w:val="000000"/>
          <w:kern w:val="28"/>
          <w:sz w:val="22"/>
          <w:lang w:eastAsia="lt-LT"/>
          <w14:cntxtAlts/>
        </w:rPr>
        <w:t>padeda</w:t>
      </w:r>
      <w:r w:rsidRPr="00A275F8">
        <w:rPr>
          <w:rFonts w:eastAsia="Times New Roman" w:cs="Times New Roman"/>
          <w:color w:val="000000"/>
          <w:kern w:val="28"/>
          <w:sz w:val="22"/>
          <w:lang w:eastAsia="lt-LT"/>
          <w14:cntxtAlts/>
        </w:rPr>
        <w:t>.</w:t>
      </w:r>
    </w:p>
    <w:p w:rsidR="00A700D1" w:rsidRPr="005D2D26" w:rsidRDefault="002C1A39" w:rsidP="00A700D1">
      <w:pPr>
        <w:widowControl w:val="0"/>
        <w:spacing w:after="160" w:line="276" w:lineRule="auto"/>
        <w:jc w:val="both"/>
        <w:rPr>
          <w:rFonts w:eastAsia="Times New Roman" w:cs="Times New Roman"/>
          <w:color w:val="000000"/>
          <w:kern w:val="28"/>
          <w:szCs w:val="24"/>
          <w:lang w:eastAsia="lt-LT"/>
          <w14:cntxtAlts/>
        </w:rPr>
      </w:pPr>
      <w:r>
        <w:rPr>
          <w:rFonts w:eastAsia="Times New Roman" w:cs="Times New Roman"/>
          <w:color w:val="000000"/>
          <w:kern w:val="28"/>
          <w:sz w:val="22"/>
          <w:lang w:eastAsia="lt-LT"/>
          <w14:cntxtAlts/>
        </w:rPr>
        <w:t xml:space="preserve"> </w:t>
      </w:r>
      <w:r w:rsidR="00A700D1">
        <w:rPr>
          <w:rFonts w:eastAsia="Times New Roman" w:cs="Times New Roman"/>
          <w:color w:val="000000"/>
          <w:kern w:val="28"/>
          <w:sz w:val="22"/>
          <w:lang w:eastAsia="lt-LT"/>
          <w14:cntxtAlts/>
        </w:rPr>
        <w:t>Galime daryti išvadą, jog namų darbai daugumai mokinių yra svarbi priemonė įtvirtinant žinias, gautas ugdymo metu. N</w:t>
      </w:r>
      <w:r w:rsidR="00421546">
        <w:rPr>
          <w:rFonts w:eastAsia="Times New Roman" w:cs="Times New Roman"/>
          <w:color w:val="000000"/>
          <w:kern w:val="28"/>
          <w:sz w:val="22"/>
          <w:lang w:eastAsia="lt-LT"/>
          <w14:cntxtAlts/>
        </w:rPr>
        <w:t xml:space="preserve">amų darbų apimtį </w:t>
      </w:r>
      <w:r w:rsidR="00A700D1" w:rsidRPr="00744BD7">
        <w:rPr>
          <w:rFonts w:eastAsia="Times New Roman" w:cs="Times New Roman"/>
          <w:color w:val="000000"/>
          <w:kern w:val="28"/>
          <w:sz w:val="22"/>
          <w:lang w:eastAsia="lt-LT"/>
          <w14:cntxtAlts/>
        </w:rPr>
        <w:t xml:space="preserve"> reglamentuoja</w:t>
      </w:r>
      <w:r w:rsidR="00421546">
        <w:rPr>
          <w:rFonts w:eastAsia="Times New Roman" w:cs="Times New Roman"/>
          <w:color w:val="000000"/>
          <w:kern w:val="28"/>
          <w:sz w:val="22"/>
          <w:lang w:eastAsia="lt-LT"/>
          <w14:cntxtAlts/>
        </w:rPr>
        <w:t xml:space="preserve"> </w:t>
      </w:r>
      <w:r w:rsidR="00421546">
        <w:t xml:space="preserve">Lietuvos higienos normos </w:t>
      </w:r>
      <w:r w:rsidR="00421546" w:rsidRPr="005D2D26">
        <w:rPr>
          <w:szCs w:val="24"/>
        </w:rPr>
        <w:t>HN 21-2018 „Bendrojo lavinimo mokyklos higienos normos ir taisyklės” (11.7, 11.10, 11.11 punktai):</w:t>
      </w:r>
    </w:p>
    <w:p w:rsidR="00A700D1" w:rsidRPr="00744BD7" w:rsidRDefault="00A700D1" w:rsidP="00A700D1">
      <w:pPr>
        <w:widowControl w:val="0"/>
        <w:spacing w:after="160" w:line="276" w:lineRule="auto"/>
        <w:rPr>
          <w:rFonts w:eastAsia="Times New Roman" w:cs="Times New Roman"/>
          <w:color w:val="000000"/>
          <w:kern w:val="28"/>
          <w:sz w:val="22"/>
          <w:lang w:eastAsia="lt-LT"/>
          <w14:cntxtAlts/>
        </w:rPr>
      </w:pPr>
      <w:r w:rsidRPr="00744BD7">
        <w:rPr>
          <w:rFonts w:eastAsia="Times New Roman" w:cs="Times New Roman"/>
          <w:color w:val="000000"/>
          <w:kern w:val="28"/>
          <w:sz w:val="22"/>
          <w:lang w:eastAsia="lt-LT"/>
          <w14:cntxtAlts/>
        </w:rPr>
        <w:t xml:space="preserve">          5-6 kl. mokiniai - 1,5 val.</w:t>
      </w:r>
    </w:p>
    <w:p w:rsidR="00A700D1" w:rsidRPr="00744BD7" w:rsidRDefault="00A700D1" w:rsidP="00A700D1">
      <w:pPr>
        <w:widowControl w:val="0"/>
        <w:spacing w:after="160" w:line="276" w:lineRule="auto"/>
        <w:rPr>
          <w:rFonts w:eastAsia="Times New Roman" w:cs="Times New Roman"/>
          <w:color w:val="000000"/>
          <w:kern w:val="28"/>
          <w:sz w:val="22"/>
          <w:lang w:eastAsia="lt-LT"/>
          <w14:cntxtAlts/>
        </w:rPr>
      </w:pPr>
      <w:r w:rsidRPr="00744BD7">
        <w:rPr>
          <w:rFonts w:eastAsia="Times New Roman" w:cs="Times New Roman"/>
          <w:color w:val="000000"/>
          <w:kern w:val="28"/>
          <w:sz w:val="22"/>
          <w:lang w:eastAsia="lt-LT"/>
          <w14:cntxtAlts/>
        </w:rPr>
        <w:t xml:space="preserve">          7-8 kl. mokiniai - 2 val.</w:t>
      </w:r>
    </w:p>
    <w:p w:rsidR="00A700D1" w:rsidRPr="00A275F8" w:rsidRDefault="00A700D1" w:rsidP="00A700D1">
      <w:pPr>
        <w:widowControl w:val="0"/>
        <w:spacing w:after="160" w:line="276" w:lineRule="auto"/>
        <w:rPr>
          <w:rFonts w:eastAsia="Times New Roman" w:cs="Times New Roman"/>
          <w:color w:val="000000"/>
          <w:kern w:val="28"/>
          <w:sz w:val="22"/>
          <w:u w:val="single"/>
          <w:lang w:eastAsia="lt-LT"/>
          <w14:cntxtAlts/>
        </w:rPr>
      </w:pPr>
      <w:r w:rsidRPr="00744BD7">
        <w:rPr>
          <w:rFonts w:eastAsia="Times New Roman" w:cs="Times New Roman"/>
          <w:color w:val="000000"/>
          <w:kern w:val="28"/>
          <w:sz w:val="22"/>
          <w:lang w:eastAsia="lt-LT"/>
          <w14:cntxtAlts/>
        </w:rPr>
        <w:t xml:space="preserve">          </w:t>
      </w:r>
      <w:r>
        <w:rPr>
          <w:rFonts w:eastAsia="Times New Roman" w:cs="Times New Roman"/>
          <w:color w:val="000000"/>
          <w:kern w:val="28"/>
          <w:sz w:val="22"/>
          <w:lang w:eastAsia="lt-LT"/>
          <w14:cntxtAlts/>
        </w:rPr>
        <w:t>9-10</w:t>
      </w:r>
      <w:r w:rsidRPr="00744BD7">
        <w:rPr>
          <w:rFonts w:eastAsia="Times New Roman" w:cs="Times New Roman"/>
          <w:color w:val="000000"/>
          <w:kern w:val="28"/>
          <w:sz w:val="22"/>
          <w:lang w:eastAsia="lt-LT"/>
          <w14:cntxtAlts/>
        </w:rPr>
        <w:t xml:space="preserve"> kl. mokiniai - 2,5 val.</w:t>
      </w:r>
    </w:p>
    <w:p w:rsidR="00A700D1" w:rsidRPr="00A275F8" w:rsidRDefault="00CA29DE" w:rsidP="00A700D1">
      <w:pPr>
        <w:widowControl w:val="0"/>
        <w:spacing w:after="240" w:line="276" w:lineRule="auto"/>
        <w:jc w:val="both"/>
        <w:rPr>
          <w:rFonts w:eastAsia="Times New Roman" w:cs="Times New Roman"/>
          <w:color w:val="4D4D4D"/>
          <w:kern w:val="28"/>
          <w:sz w:val="22"/>
          <w:lang w:eastAsia="lt-LT"/>
          <w14:cntxtAlts/>
        </w:rPr>
      </w:pPr>
      <w:r>
        <w:rPr>
          <w:rFonts w:eastAsia="Times New Roman" w:cs="Times New Roman"/>
          <w:color w:val="000000"/>
          <w:kern w:val="28"/>
          <w:sz w:val="22"/>
          <w:lang w:eastAsia="lt-LT"/>
          <w14:cntxtAlts/>
        </w:rPr>
        <w:t xml:space="preserve"> </w:t>
      </w:r>
      <w:r w:rsidR="00A700D1" w:rsidRPr="00A275F8">
        <w:rPr>
          <w:rFonts w:eastAsia="Times New Roman" w:cs="Times New Roman"/>
          <w:color w:val="000000"/>
          <w:kern w:val="28"/>
          <w:sz w:val="22"/>
          <w:lang w:eastAsia="lt-LT"/>
          <w14:cntxtAlts/>
        </w:rPr>
        <w:t xml:space="preserve">Tinkami namų darbai turi leisti pritaikyti praktiškai tai, ką vaikai išmoko pamokų metu arba įtvirtinti tam tikrus įgūdžius. </w:t>
      </w:r>
      <w:r>
        <w:rPr>
          <w:rFonts w:eastAsia="Times New Roman" w:cs="Times New Roman"/>
          <w:color w:val="000000"/>
          <w:kern w:val="28"/>
          <w:sz w:val="22"/>
          <w:lang w:eastAsia="lt-LT"/>
          <w14:cntxtAlts/>
        </w:rPr>
        <w:t xml:space="preserve">                               </w:t>
      </w:r>
      <w:r w:rsidR="00A700D1" w:rsidRPr="00A275F8">
        <w:rPr>
          <w:rFonts w:eastAsia="Times New Roman" w:cs="Times New Roman"/>
          <w:color w:val="000000"/>
          <w:kern w:val="28"/>
          <w:sz w:val="22"/>
          <w:lang w:eastAsia="lt-LT"/>
          <w14:cntxtAlts/>
        </w:rPr>
        <w:t>(</w:t>
      </w:r>
      <w:proofErr w:type="spellStart"/>
      <w:r w:rsidR="00A700D1" w:rsidRPr="00A275F8">
        <w:rPr>
          <w:rFonts w:eastAsia="Times New Roman" w:cs="Times New Roman"/>
          <w:kern w:val="28"/>
          <w:sz w:val="22"/>
          <w:lang w:eastAsia="lt-LT"/>
          <w14:cntxtAlts/>
        </w:rPr>
        <w:t>C.Vatterlott</w:t>
      </w:r>
      <w:proofErr w:type="spellEnd"/>
      <w:r w:rsidR="00A700D1" w:rsidRPr="00A275F8">
        <w:rPr>
          <w:rFonts w:eastAsia="Times New Roman" w:cs="Times New Roman"/>
          <w:color w:val="4D4D4D"/>
          <w:kern w:val="28"/>
          <w:sz w:val="22"/>
          <w:lang w:eastAsia="lt-LT"/>
          <w14:cntxtAlts/>
        </w:rPr>
        <w:t>).</w:t>
      </w:r>
    </w:p>
    <w:p w:rsidR="00A700D1" w:rsidRPr="00F57E40" w:rsidRDefault="00A700D1" w:rsidP="00A700D1">
      <w:pPr>
        <w:widowControl w:val="0"/>
        <w:spacing w:before="200" w:after="160" w:line="276" w:lineRule="auto"/>
        <w:jc w:val="center"/>
        <w:outlineLvl w:val="2"/>
        <w:rPr>
          <w:rFonts w:eastAsia="Times New Roman" w:cs="Times New Roman"/>
          <w:caps/>
          <w:color w:val="FF0000"/>
          <w:kern w:val="28"/>
          <w:szCs w:val="24"/>
          <w:lang w:eastAsia="lt-LT"/>
          <w14:cntxtAlts/>
        </w:rPr>
      </w:pPr>
      <w:r w:rsidRPr="00F57E40">
        <w:rPr>
          <w:rFonts w:eastAsia="Times New Roman" w:cs="Times New Roman"/>
          <w:caps/>
          <w:color w:val="FF0000"/>
          <w:kern w:val="28"/>
          <w:szCs w:val="24"/>
          <w:lang w:eastAsia="lt-LT"/>
          <w14:cntxtAlts/>
        </w:rPr>
        <w:t>SAVĘS ĮSIVERTINIMAS</w:t>
      </w:r>
    </w:p>
    <w:p w:rsidR="00590550" w:rsidRPr="00A700D1" w:rsidRDefault="00CA29DE" w:rsidP="008E60CF">
      <w:pPr>
        <w:widowControl w:val="0"/>
        <w:spacing w:after="120" w:line="276" w:lineRule="auto"/>
        <w:jc w:val="both"/>
      </w:pPr>
      <w:r>
        <w:rPr>
          <w:rFonts w:eastAsia="Times New Roman" w:cs="Times New Roman"/>
          <w:color w:val="000000"/>
          <w:kern w:val="28"/>
          <w:sz w:val="22"/>
          <w:lang w:eastAsia="lt-LT"/>
          <w14:cntxtAlts/>
        </w:rPr>
        <w:t>Kiekvienam</w:t>
      </w:r>
      <w:r w:rsidR="00A700D1">
        <w:rPr>
          <w:rFonts w:eastAsia="Times New Roman" w:cs="Times New Roman"/>
          <w:color w:val="000000"/>
          <w:kern w:val="28"/>
          <w:sz w:val="22"/>
          <w:lang w:eastAsia="lt-LT"/>
          <w14:cntxtAlts/>
        </w:rPr>
        <w:t xml:space="preserve">, neatsižvelgiant </w:t>
      </w:r>
      <w:r w:rsidR="00A700D1" w:rsidRPr="00A275F8">
        <w:rPr>
          <w:rFonts w:eastAsia="Times New Roman" w:cs="Times New Roman"/>
          <w:color w:val="000000"/>
          <w:kern w:val="28"/>
          <w:sz w:val="22"/>
          <w:lang w:eastAsia="lt-LT"/>
          <w14:cntxtAlts/>
        </w:rPr>
        <w:t xml:space="preserve">į tai, kokio amžiaus jis būtų, ypač svarbu būti pastebėtam ir priimtam tokiu, koks yra. </w:t>
      </w:r>
      <w:r w:rsidR="00A700D1" w:rsidRPr="00A275F8">
        <w:rPr>
          <w:rFonts w:eastAsia="Times New Roman" w:cs="Times New Roman"/>
          <w:color w:val="D16349"/>
          <w:kern w:val="28"/>
          <w:sz w:val="22"/>
          <w:lang w:eastAsia="lt-LT"/>
          <w14:cntxtAlts/>
        </w:rPr>
        <w:t xml:space="preserve"> </w:t>
      </w:r>
      <w:r w:rsidR="00A700D1" w:rsidRPr="00A275F8">
        <w:rPr>
          <w:rFonts w:eastAsia="Times New Roman" w:cs="Times New Roman"/>
          <w:color w:val="000000"/>
          <w:kern w:val="28"/>
          <w:sz w:val="22"/>
          <w:lang w:eastAsia="lt-LT"/>
          <w14:cntxtAlts/>
        </w:rPr>
        <w:t xml:space="preserve">Mokinių savęs </w:t>
      </w:r>
      <w:r w:rsidR="00F57E40">
        <w:rPr>
          <w:rFonts w:eastAsia="Times New Roman" w:cs="Times New Roman"/>
          <w:color w:val="000000"/>
          <w:kern w:val="28"/>
          <w:sz w:val="22"/>
          <w:lang w:eastAsia="lt-LT"/>
          <w14:cntxtAlts/>
        </w:rPr>
        <w:t>įsi</w:t>
      </w:r>
      <w:r w:rsidR="00A700D1" w:rsidRPr="00A275F8">
        <w:rPr>
          <w:rFonts w:eastAsia="Times New Roman" w:cs="Times New Roman"/>
          <w:color w:val="000000"/>
          <w:kern w:val="28"/>
          <w:sz w:val="22"/>
          <w:lang w:eastAsia="lt-LT"/>
          <w14:cntxtAlts/>
        </w:rPr>
        <w:t>vertinimą formuoja ne vien</w:t>
      </w:r>
    </w:p>
    <w:sectPr w:rsidR="00590550" w:rsidRPr="00A700D1" w:rsidSect="00A700D1">
      <w:pgSz w:w="16838" w:h="11906" w:orient="landscape"/>
      <w:pgMar w:top="1701" w:right="1701" w:bottom="567" w:left="851" w:header="567" w:footer="567" w:gutter="0"/>
      <w:cols w:num="3" w:space="1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17E" w:rsidRDefault="0091517E" w:rsidP="00A700D1">
      <w:r>
        <w:separator/>
      </w:r>
    </w:p>
  </w:endnote>
  <w:endnote w:type="continuationSeparator" w:id="0">
    <w:p w:rsidR="0091517E" w:rsidRDefault="0091517E" w:rsidP="00A7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17E" w:rsidRDefault="0091517E" w:rsidP="00A700D1">
      <w:r>
        <w:separator/>
      </w:r>
    </w:p>
  </w:footnote>
  <w:footnote w:type="continuationSeparator" w:id="0">
    <w:p w:rsidR="0091517E" w:rsidRDefault="0091517E" w:rsidP="00A70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D1"/>
    <w:rsid w:val="000E6A6E"/>
    <w:rsid w:val="001513E8"/>
    <w:rsid w:val="0028291A"/>
    <w:rsid w:val="002C1A39"/>
    <w:rsid w:val="002D6864"/>
    <w:rsid w:val="00421546"/>
    <w:rsid w:val="00590550"/>
    <w:rsid w:val="005D2D26"/>
    <w:rsid w:val="008E60CF"/>
    <w:rsid w:val="0091517E"/>
    <w:rsid w:val="00A700D1"/>
    <w:rsid w:val="00AA287B"/>
    <w:rsid w:val="00AF5AA6"/>
    <w:rsid w:val="00BD7BDB"/>
    <w:rsid w:val="00C34846"/>
    <w:rsid w:val="00C62308"/>
    <w:rsid w:val="00CA29DE"/>
    <w:rsid w:val="00CE39FB"/>
    <w:rsid w:val="00F34948"/>
    <w:rsid w:val="00F57E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EF802-7A5E-4720-BFC6-F94847FD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00D1"/>
  </w:style>
  <w:style w:type="paragraph" w:styleId="Antrat3">
    <w:name w:val="heading 3"/>
    <w:basedOn w:val="prastasis"/>
    <w:next w:val="prastasis"/>
    <w:link w:val="Antrat3Diagrama"/>
    <w:uiPriority w:val="9"/>
    <w:semiHidden/>
    <w:unhideWhenUsed/>
    <w:qFormat/>
    <w:rsid w:val="00A700D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00D1"/>
    <w:pPr>
      <w:tabs>
        <w:tab w:val="center" w:pos="4819"/>
        <w:tab w:val="right" w:pos="9638"/>
      </w:tabs>
    </w:pPr>
  </w:style>
  <w:style w:type="character" w:customStyle="1" w:styleId="AntratsDiagrama">
    <w:name w:val="Antraštės Diagrama"/>
    <w:basedOn w:val="Numatytasispastraiposriftas"/>
    <w:link w:val="Antrats"/>
    <w:uiPriority w:val="99"/>
    <w:rsid w:val="00A700D1"/>
  </w:style>
  <w:style w:type="paragraph" w:styleId="Porat">
    <w:name w:val="footer"/>
    <w:basedOn w:val="prastasis"/>
    <w:link w:val="PoratDiagrama"/>
    <w:uiPriority w:val="99"/>
    <w:unhideWhenUsed/>
    <w:rsid w:val="00A700D1"/>
    <w:pPr>
      <w:tabs>
        <w:tab w:val="center" w:pos="4819"/>
        <w:tab w:val="right" w:pos="9638"/>
      </w:tabs>
    </w:pPr>
  </w:style>
  <w:style w:type="character" w:customStyle="1" w:styleId="PoratDiagrama">
    <w:name w:val="Poraštė Diagrama"/>
    <w:basedOn w:val="Numatytasispastraiposriftas"/>
    <w:link w:val="Porat"/>
    <w:uiPriority w:val="99"/>
    <w:rsid w:val="00A700D1"/>
  </w:style>
  <w:style w:type="character" w:customStyle="1" w:styleId="Antrat3Diagrama">
    <w:name w:val="Antraštė 3 Diagrama"/>
    <w:basedOn w:val="Numatytasispastraiposriftas"/>
    <w:link w:val="Antrat3"/>
    <w:uiPriority w:val="9"/>
    <w:semiHidden/>
    <w:rsid w:val="00A700D1"/>
    <w:rPr>
      <w:rFonts w:asciiTheme="majorHAnsi" w:eastAsiaTheme="majorEastAsia" w:hAnsiTheme="majorHAnsi" w:cstheme="majorBidi"/>
      <w:color w:val="1F4D78" w:themeColor="accent1" w:themeShade="7F"/>
      <w:szCs w:val="24"/>
    </w:rPr>
  </w:style>
  <w:style w:type="paragraph" w:styleId="Debesliotekstas">
    <w:name w:val="Balloon Text"/>
    <w:basedOn w:val="prastasis"/>
    <w:link w:val="DebesliotekstasDiagrama"/>
    <w:uiPriority w:val="99"/>
    <w:semiHidden/>
    <w:unhideWhenUsed/>
    <w:rsid w:val="00A700D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0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2571</Words>
  <Characters>1467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Rasa</cp:lastModifiedBy>
  <cp:revision>5</cp:revision>
  <cp:lastPrinted>2019-04-03T07:15:00Z</cp:lastPrinted>
  <dcterms:created xsi:type="dcterms:W3CDTF">2019-04-04T15:30:00Z</dcterms:created>
  <dcterms:modified xsi:type="dcterms:W3CDTF">2019-04-04T15:33:00Z</dcterms:modified>
</cp:coreProperties>
</file>