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9B" w:rsidRPr="00324E9B" w:rsidRDefault="00324E9B" w:rsidP="00922A14">
      <w:pPr>
        <w:widowControl w:val="0"/>
        <w:shd w:val="clear" w:color="auto" w:fill="FFFFFF"/>
        <w:autoSpaceDE w:val="0"/>
        <w:autoSpaceDN w:val="0"/>
        <w:adjustRightInd w:val="0"/>
        <w:spacing w:before="437" w:after="0" w:line="276" w:lineRule="auto"/>
        <w:ind w:left="5529"/>
        <w:jc w:val="both"/>
        <w:rPr>
          <w:rFonts w:ascii="Times New Roman" w:eastAsiaTheme="minorEastAsia" w:hAnsi="Times New Roman" w:cs="Times New Roman"/>
          <w:sz w:val="20"/>
          <w:szCs w:val="20"/>
          <w:lang w:val="lt-LT" w:eastAsia="en-GB"/>
        </w:rPr>
      </w:pPr>
      <w:r w:rsidRPr="00324E9B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en-GB"/>
        </w:rPr>
        <w:t>PATVIRTINTA</w:t>
      </w:r>
    </w:p>
    <w:p w:rsidR="00324E9B" w:rsidRDefault="00FC0FF7" w:rsidP="00922A1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52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en-GB"/>
        </w:rPr>
        <w:t xml:space="preserve">Plungės rajono </w:t>
      </w:r>
      <w:r w:rsidR="00324E9B" w:rsidRPr="00324E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en-GB"/>
        </w:rPr>
        <w:t>Šateikių</w:t>
      </w:r>
      <w:r w:rsidR="00136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en-GB"/>
        </w:rPr>
        <w:t xml:space="preserve"> pagrindinės  direktoriaus 2017 </w:t>
      </w:r>
      <w:r w:rsidR="00324E9B" w:rsidRPr="00324E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en-GB"/>
        </w:rPr>
        <w:t>m. sausio</w:t>
      </w:r>
      <w:r w:rsidR="00136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en-GB"/>
        </w:rPr>
        <w:t xml:space="preserve"> 23 </w:t>
      </w:r>
      <w:r w:rsidR="00324E9B" w:rsidRPr="00324E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en-GB"/>
        </w:rPr>
        <w:t xml:space="preserve">d. </w:t>
      </w:r>
      <w:r w:rsidR="00324E9B" w:rsidRPr="00324E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t-LT" w:eastAsia="en-GB"/>
        </w:rPr>
        <w:t xml:space="preserve">įsakymu Nr. V- </w:t>
      </w:r>
      <w:r w:rsidR="00136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t-LT" w:eastAsia="en-GB"/>
        </w:rPr>
        <w:t>29-6</w:t>
      </w:r>
      <w:r w:rsidR="00324E9B" w:rsidRPr="00324E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t-LT" w:eastAsia="en-GB"/>
        </w:rPr>
        <w:t xml:space="preserve"> </w:t>
      </w:r>
    </w:p>
    <w:p w:rsidR="00922A14" w:rsidRDefault="00922A14" w:rsidP="00324E9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t-LT" w:eastAsia="en-GB"/>
        </w:rPr>
      </w:pPr>
    </w:p>
    <w:p w:rsidR="00922A14" w:rsidRDefault="00922A14" w:rsidP="00922A1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PLUNGĖS RAJONO ŠATEIKIŲ PAGRINDINĖS</w:t>
      </w:r>
      <w:r w:rsidRPr="009D4F83">
        <w:rPr>
          <w:rFonts w:ascii="Times New Roman" w:hAnsi="Times New Roman"/>
          <w:b/>
          <w:sz w:val="24"/>
        </w:rPr>
        <w:t xml:space="preserve"> MOKY</w:t>
      </w:r>
      <w:bookmarkStart w:id="0" w:name="_GoBack"/>
      <w:bookmarkEnd w:id="0"/>
      <w:r w:rsidRPr="009D4F83">
        <w:rPr>
          <w:rFonts w:ascii="Times New Roman" w:hAnsi="Times New Roman"/>
          <w:b/>
          <w:sz w:val="24"/>
        </w:rPr>
        <w:t xml:space="preserve">KLOS </w:t>
      </w:r>
    </w:p>
    <w:p w:rsidR="00922A14" w:rsidRPr="009D4F83" w:rsidRDefault="00922A14" w:rsidP="00922A1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9D4F83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IBLIOTEKININKO</w:t>
      </w:r>
      <w:r w:rsidRPr="009D4F83">
        <w:rPr>
          <w:rFonts w:ascii="Times New Roman" w:hAnsi="Times New Roman"/>
          <w:b/>
          <w:sz w:val="24"/>
        </w:rPr>
        <w:t xml:space="preserve"> PAREIGYBĖS APRAŠYMAS</w:t>
      </w:r>
    </w:p>
    <w:p w:rsidR="00324E9B" w:rsidRDefault="00324E9B" w:rsidP="00C74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7414C" w:rsidRPr="00324E9B" w:rsidRDefault="00C7414C" w:rsidP="00324E9B">
      <w:pPr>
        <w:pStyle w:val="Sraopastraipa"/>
        <w:numPr>
          <w:ilvl w:val="0"/>
          <w:numId w:val="1"/>
        </w:numPr>
        <w:spacing w:after="0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24E9B">
        <w:rPr>
          <w:rFonts w:ascii="Times New Roman" w:hAnsi="Times New Roman" w:cs="Times New Roman"/>
          <w:b/>
          <w:sz w:val="24"/>
          <w:szCs w:val="24"/>
          <w:lang w:val="lt-LT"/>
        </w:rPr>
        <w:t>PAREIGYBĖ</w:t>
      </w:r>
    </w:p>
    <w:p w:rsidR="00C7414C" w:rsidRPr="00C7414C" w:rsidRDefault="00C7414C" w:rsidP="00C7414C">
      <w:pPr>
        <w:pStyle w:val="Sraopastraipa"/>
        <w:spacing w:after="0"/>
        <w:ind w:left="1429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Mokyklos bibliotekinink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savo darbe vadovaujasi Lietuvos Respublikos Konstitucija, Lietuvos Respublikos Darbo kodeksu, Lietuvos Respublikos bibliotekų įstatymu, Lietuvos Respublikos švietimo ir mokslo ministerijos bei Kultūros ministerijos įsakymais, teis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s aktais, bendrojo lavinimo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mokyklų bendraisiais nuostatais, </w:t>
      </w:r>
      <w:r>
        <w:rPr>
          <w:rFonts w:ascii="Times New Roman" w:hAnsi="Times New Roman" w:cs="Times New Roman"/>
          <w:sz w:val="24"/>
          <w:szCs w:val="24"/>
          <w:lang w:val="lt-LT"/>
        </w:rPr>
        <w:t>Plungės rajono Šateikių pagrindinės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mokyklos nuostatais bei </w:t>
      </w:r>
      <w:r>
        <w:rPr>
          <w:rFonts w:ascii="Times New Roman" w:hAnsi="Times New Roman" w:cs="Times New Roman"/>
          <w:sz w:val="24"/>
          <w:szCs w:val="24"/>
          <w:lang w:val="lt-LT"/>
        </w:rPr>
        <w:t>Plungės rajono Šateikių pagrindinės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mokyklos direktoriaus įsakymais ir ši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uo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pareig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ybės aprašymu.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lt-LT"/>
        </w:rPr>
        <w:t>Bibliotekininko pareigybė atitinka B lygio specialisto pareigybę.</w:t>
      </w:r>
    </w:p>
    <w:p w:rsidR="00C7414C" w:rsidRPr="00C7414C" w:rsidRDefault="00324E9B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C7414C" w:rsidRPr="00C7414C">
        <w:rPr>
          <w:rFonts w:ascii="Times New Roman" w:hAnsi="Times New Roman" w:cs="Times New Roman"/>
          <w:sz w:val="24"/>
          <w:szCs w:val="24"/>
          <w:lang w:val="lt-LT"/>
        </w:rPr>
        <w:t>. Mokyklos bibliotekinink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C7414C"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gali dirbti asmuo, turintis atitinkamą išsilavinimą, kompiuterinio </w:t>
      </w:r>
    </w:p>
    <w:p w:rsidR="00C7414C" w:rsidRPr="00C7414C" w:rsidRDefault="00C7414C" w:rsidP="00C741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raštingumo įgūdžius, mokantis bendrauti su žmon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mis, savarankiškai dirbti. </w:t>
      </w:r>
    </w:p>
    <w:p w:rsidR="00C7414C" w:rsidRPr="00C7414C" w:rsidRDefault="00324E9B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7414C"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. Šioms pareigoms skiria ir iš jų atleidžia mokyklos direktorius, sudarydamas rašytinę sutartį.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7414C" w:rsidRPr="00C7414C" w:rsidRDefault="00C7414C" w:rsidP="00C7414C">
      <w:pPr>
        <w:pStyle w:val="Sraopastraipa"/>
        <w:numPr>
          <w:ilvl w:val="0"/>
          <w:numId w:val="1"/>
        </w:num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MOKYKLOS BIBLIOTEKININKĖS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FUNKCIJOS</w:t>
      </w:r>
    </w:p>
    <w:p w:rsidR="00C7414C" w:rsidRPr="00C7414C" w:rsidRDefault="00C7414C" w:rsidP="00C7414C">
      <w:pPr>
        <w:pStyle w:val="Sraopastraipa"/>
        <w:spacing w:after="0"/>
        <w:ind w:left="1429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7414C" w:rsidRPr="00C7414C" w:rsidRDefault="00C7414C" w:rsidP="00C7414C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Mokyklos bibliotekinink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veiklos tikslai: </w:t>
      </w:r>
    </w:p>
    <w:p w:rsidR="00C7414C" w:rsidRPr="00C7414C" w:rsidRDefault="00C7414C" w:rsidP="00C7414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o dalyvauti ugdymo procese — pad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ti augančiai 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rtai integruotis į informacinę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visuomenę; </w:t>
      </w:r>
    </w:p>
    <w:p w:rsidR="00C7414C" w:rsidRPr="00C7414C" w:rsidRDefault="00C7414C" w:rsidP="00C7414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o ieškoti naujų papildomų bibliotekininko darbo 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 mokytojais ir mokiniais būdų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(formų); </w:t>
      </w:r>
    </w:p>
    <w:p w:rsidR="00C7414C" w:rsidRPr="00C7414C" w:rsidRDefault="00C7414C" w:rsidP="00C7414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o pad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ti mokiniui savarankiškai mokytis remiantis supančia informacine erdve; </w:t>
      </w:r>
    </w:p>
    <w:p w:rsidR="00C7414C" w:rsidRPr="00C7414C" w:rsidRDefault="00C7414C" w:rsidP="00C7414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o gerinti informacijos vartotojų aptarnavimą, bendra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darbiauti su kitomis švietimo,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kultūros, informacijos įstaigomis; </w:t>
      </w:r>
    </w:p>
    <w:p w:rsidR="00C7414C" w:rsidRPr="00C7414C" w:rsidRDefault="00C7414C" w:rsidP="00C7414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o naudoti informacines technologijas (IT) savo darbe;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  Vadovaudamasi teis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s aktais bibliotekinink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vykdo mokyklos bibliotekos veiklą.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Komplektuoja ugdymo procesui reikalingą programinę, informacinę, mokslo populiariąją, vaikų, metodinę literatūrą.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Pildo, tvarko ir saugo vadov</w:t>
      </w:r>
      <w:r>
        <w:rPr>
          <w:rFonts w:ascii="Times New Roman" w:hAnsi="Times New Roman" w:cs="Times New Roman"/>
          <w:sz w:val="24"/>
          <w:szCs w:val="24"/>
          <w:lang w:val="lt-LT"/>
        </w:rPr>
        <w:t>ėlių, jų komp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lek</w:t>
      </w: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ų dalių ir literatūros apskaitą, išdavimą ir saugojimą.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Rengia naudojimosi mokyklos biblioteka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, vadovėliu fondu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taisykles.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Tvarko bibliotekos informacinių laikmenų fondą.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Vykdo mokyklos bendruomen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s aptarnavimą.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Supažindina su bibliotekos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 xml:space="preserve"> bei vadovėliu fondo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teikiamomis galimyb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mis ir naudojimosi biblioteka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 xml:space="preserve"> bei vadovėliu fondu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taisykl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mis.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. Padeda mokyklos bendruomen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s nariams rasti informaciją švietimo klausimais.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. Užtikrina darbo bibliotekoje drausmę ir rūpinasi fondo apsauga.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. Dalyvauja rengiant ir įgyvendinant mokyklos veiklos programas.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</w:t>
      </w:r>
    </w:p>
    <w:p w:rsidR="00922A14" w:rsidRDefault="00922A14" w:rsidP="00C741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22A14" w:rsidRDefault="00922A14" w:rsidP="00C741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7414C" w:rsidRPr="00C7414C" w:rsidRDefault="00C7414C" w:rsidP="00C741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b/>
          <w:sz w:val="24"/>
          <w:szCs w:val="24"/>
          <w:lang w:val="lt-LT"/>
        </w:rPr>
        <w:t>III. MOKYKLOS BIBLIOTEKININKĖS  TEISĖS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1.Mokyklos bibliotekinink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turi teisę gauti iš mokyklos administracijos dokumentus ir informaciją, reikalingą bibliotekos 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bei vadovėliu fondo</w:t>
      </w:r>
      <w:r w:rsidR="00922A14"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veiklai vykdyti.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2.Gauti informacinę, konsultacinę pagalbą iš apskrities ar savivaldybės administracijos atsakingo padalinio, pedagogų švietimo centro, apskrities ar savivaldybės viešosios bibliotekos.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3.Ne mažiau kaip 5 dienas per metus dalyvauti kvalifikacijos tobulinimo renginiuose.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4.Ne mažiau kaip vieną valandą darbo laiko skirti pasirengti vartotojų aptarnavimui, periodikos apžvalgai.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414C" w:rsidRPr="00C7414C" w:rsidRDefault="00C7414C" w:rsidP="00C741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b/>
          <w:sz w:val="24"/>
          <w:szCs w:val="24"/>
          <w:lang w:val="lt-LT"/>
        </w:rPr>
        <w:t>IV BIBLIOTEKININKĖS ATSAKOMYBĖ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1.Mokyklos bibliotekinink</w:t>
      </w:r>
      <w:r w:rsidR="00922A1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 atsako už mokyklos bibliotekos veiklą  pagal teis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s aktų reikalavimą. </w:t>
      </w:r>
    </w:p>
    <w:p w:rsidR="00C7414C" w:rsidRPr="00C7414C" w:rsidRDefault="00C7414C" w:rsidP="00C7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 xml:space="preserve">2.Atsako už vartotojams teikiamų duomenų tikslumą, išsamumą ir patikimumą. </w:t>
      </w:r>
    </w:p>
    <w:p w:rsidR="000E15FC" w:rsidRDefault="00C7414C" w:rsidP="00324E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414C">
        <w:rPr>
          <w:rFonts w:ascii="Times New Roman" w:hAnsi="Times New Roman" w:cs="Times New Roman"/>
          <w:sz w:val="24"/>
          <w:szCs w:val="24"/>
          <w:lang w:val="lt-LT"/>
        </w:rPr>
        <w:t>3.Mokyklos darbo tvarkos taisykl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se, darbo sutartyje ir pareigyb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s aprašyme apibr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C7414C">
        <w:rPr>
          <w:rFonts w:ascii="Times New Roman" w:hAnsi="Times New Roman" w:cs="Times New Roman"/>
          <w:sz w:val="24"/>
          <w:szCs w:val="24"/>
          <w:lang w:val="lt-LT"/>
        </w:rPr>
        <w:t>žtų pareigų vykdymą.</w:t>
      </w:r>
    </w:p>
    <w:p w:rsidR="00324E9B" w:rsidRDefault="00324E9B" w:rsidP="00324E9B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</w:p>
    <w:p w:rsidR="00324E9B" w:rsidRDefault="00324E9B" w:rsidP="00324E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4E9B" w:rsidRPr="00324E9B" w:rsidRDefault="00324E9B" w:rsidP="00324E9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  <w:r w:rsidRPr="00324E9B">
        <w:rPr>
          <w:rFonts w:ascii="Times New Roman" w:hAnsi="Times New Roman"/>
          <w:sz w:val="24"/>
          <w:lang w:val="lt-LT"/>
        </w:rPr>
        <w:t>Su pareigybės aprašymu susipažinau ir sutinku:</w:t>
      </w:r>
    </w:p>
    <w:p w:rsidR="00324E9B" w:rsidRPr="00324E9B" w:rsidRDefault="00324E9B" w:rsidP="00324E9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</w:p>
    <w:p w:rsidR="00324E9B" w:rsidRPr="00324E9B" w:rsidRDefault="00324E9B" w:rsidP="00324E9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  <w:r w:rsidRPr="00324E9B">
        <w:rPr>
          <w:rFonts w:ascii="Times New Roman" w:hAnsi="Times New Roman"/>
          <w:sz w:val="24"/>
          <w:lang w:val="lt-LT"/>
        </w:rPr>
        <w:t>________________</w:t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24"/>
          <w:lang w:val="lt-LT"/>
        </w:rPr>
        <w:t>__________________________</w:t>
      </w:r>
    </w:p>
    <w:p w:rsidR="00324E9B" w:rsidRPr="00324E9B" w:rsidRDefault="00324E9B" w:rsidP="00324E9B">
      <w:pPr>
        <w:spacing w:after="0" w:line="240" w:lineRule="auto"/>
        <w:jc w:val="both"/>
        <w:rPr>
          <w:rFonts w:ascii="Times New Roman" w:hAnsi="Times New Roman"/>
          <w:sz w:val="18"/>
          <w:lang w:val="lt-LT"/>
        </w:rPr>
      </w:pPr>
      <w:r w:rsidRPr="00324E9B">
        <w:rPr>
          <w:rFonts w:ascii="Times New Roman" w:hAnsi="Times New Roman"/>
          <w:sz w:val="18"/>
          <w:lang w:val="lt-LT"/>
        </w:rPr>
        <w:t xml:space="preserve">           (parašas)</w:t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18"/>
          <w:lang w:val="lt-LT"/>
        </w:rPr>
        <w:tab/>
      </w:r>
      <w:r w:rsidRPr="00324E9B">
        <w:rPr>
          <w:rFonts w:ascii="Times New Roman" w:hAnsi="Times New Roman"/>
          <w:sz w:val="20"/>
          <w:lang w:val="lt-LT"/>
        </w:rPr>
        <w:t>(vardas,  pavardė)</w:t>
      </w:r>
    </w:p>
    <w:p w:rsidR="00324E9B" w:rsidRPr="00324E9B" w:rsidRDefault="00324E9B" w:rsidP="00324E9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  <w:r w:rsidRPr="00324E9B">
        <w:rPr>
          <w:rFonts w:ascii="Times New Roman" w:hAnsi="Times New Roman"/>
          <w:sz w:val="24"/>
          <w:lang w:val="lt-LT"/>
        </w:rPr>
        <w:tab/>
      </w:r>
    </w:p>
    <w:p w:rsidR="00324E9B" w:rsidRPr="00324E9B" w:rsidRDefault="00324E9B" w:rsidP="00324E9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  <w:r w:rsidRPr="00324E9B">
        <w:rPr>
          <w:rFonts w:ascii="Times New Roman" w:hAnsi="Times New Roman"/>
          <w:sz w:val="24"/>
          <w:lang w:val="lt-LT"/>
        </w:rPr>
        <w:t>________________</w:t>
      </w:r>
    </w:p>
    <w:p w:rsidR="00324E9B" w:rsidRPr="00324E9B" w:rsidRDefault="00324E9B" w:rsidP="00324E9B">
      <w:pPr>
        <w:spacing w:after="0" w:line="240" w:lineRule="auto"/>
        <w:jc w:val="both"/>
        <w:rPr>
          <w:rFonts w:ascii="Times New Roman" w:hAnsi="Times New Roman"/>
          <w:sz w:val="20"/>
          <w:lang w:val="lt-LT"/>
        </w:rPr>
      </w:pPr>
      <w:r w:rsidRPr="00324E9B">
        <w:rPr>
          <w:rFonts w:ascii="Times New Roman" w:hAnsi="Times New Roman"/>
          <w:sz w:val="20"/>
          <w:lang w:val="lt-LT"/>
        </w:rPr>
        <w:t>(data)</w:t>
      </w:r>
    </w:p>
    <w:p w:rsidR="00324E9B" w:rsidRPr="00324E9B" w:rsidRDefault="00324E9B" w:rsidP="00C7414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24E9B" w:rsidRPr="00324E9B" w:rsidSect="00324E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7DE"/>
    <w:multiLevelType w:val="hybridMultilevel"/>
    <w:tmpl w:val="D2B636C8"/>
    <w:lvl w:ilvl="0" w:tplc="1EA882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72084"/>
    <w:multiLevelType w:val="hybridMultilevel"/>
    <w:tmpl w:val="832EFEEA"/>
    <w:lvl w:ilvl="0" w:tplc="60589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14C"/>
    <w:rsid w:val="000E15FC"/>
    <w:rsid w:val="00136593"/>
    <w:rsid w:val="00324E9B"/>
    <w:rsid w:val="00922A14"/>
    <w:rsid w:val="00B65432"/>
    <w:rsid w:val="00C7414C"/>
    <w:rsid w:val="00FC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54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Zakalskis</dc:creator>
  <cp:lastModifiedBy>Sateikiai2</cp:lastModifiedBy>
  <cp:revision>2</cp:revision>
  <cp:lastPrinted>2017-03-29T09:46:00Z</cp:lastPrinted>
  <dcterms:created xsi:type="dcterms:W3CDTF">2017-03-29T09:49:00Z</dcterms:created>
  <dcterms:modified xsi:type="dcterms:W3CDTF">2017-03-29T09:49:00Z</dcterms:modified>
</cp:coreProperties>
</file>